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to</w:t>
      </w:r>
      <w:r>
        <w:t xml:space="preserve"> </w:t>
      </w:r>
      <w:r>
        <w:t xml:space="preserve">Netherlands</w:t>
      </w:r>
      <w:r>
        <w:t xml:space="preserve"> </w:t>
      </w:r>
      <w:r>
        <w:t xml:space="preserve">Amsterdam</w:t>
      </w:r>
    </w:p>
    <w:bookmarkStart w:id="20" w:name="X2025c2a62730dd1c9c03122f69bbb9b7d909375"/>
    <w:p>
      <w:pPr>
        <w:pStyle w:val="Heading1"/>
      </w:pPr>
      <w:r>
        <w:t xml:space="preserve">Personal Statement: Pursuing Excellence in Aerospace Engineering at the Heart of Netherlands Amsterdam</w:t>
      </w:r>
    </w:p>
    <w:p>
      <w:pPr>
        <w:pStyle w:val="FirstParagraph"/>
      </w:pPr>
      <w:r>
        <w:t xml:space="preserve">As I reflect on my journey toward becoming a transformative Aerospace Engineer, my vision has consistently aligned with the innovative spirit and collaborative ecosystem of the Netherlands Amsterdam. This Personal Statement articulates not only my academic and professional trajectory but also my profound commitment to contributing to one of the world's most dynamic aerospace hubs. The Netherlands, particularly Amsterdam, represents far more than a geographical destination—it embodies a legacy of engineering ingenuity, sustainability leadership, and an unparalleled network that I am eager to join as an aspiring Aerospace Engineer.</w:t>
      </w:r>
    </w:p>
    <w:p>
      <w:pPr>
        <w:pStyle w:val="BodyText"/>
      </w:pPr>
      <w:r>
        <w:t xml:space="preserve">My fascination with aerospace began during my undergraduate studies in Mechanical Engineering at [University Name], where I immersed myself in fluid dynamics and materials science. However, it was through a semester-long research project on sustainable propulsion systems that I discovered the Netherlands’ unique role in advancing greener aviation. The work of institutions like TU Delft’s Faculty of Aerospace Engineering—ranked among the world’s top 10 for aerospace studies—became a beacon for my aspirations. I recognized that Amsterdam, as Europe’s gateway to global innovation, offers an ecosystem where theoretical research seamlessly translates into real-world impact through industry partnerships with Airbus Netherlands, ASML (for precision engineering applications), and KLM Engineering &amp; Maintenance. This convergence of academia and industry is precisely why the Netherlands Amsterdam has become the non-negotiable focus of my career roadmap.</w:t>
      </w:r>
    </w:p>
    <w:p>
      <w:pPr>
        <w:pStyle w:val="BodyText"/>
      </w:pPr>
      <w:r>
        <w:t xml:space="preserve">During my master’s program in Advanced Aerospace Systems at [Another University], I spearheaded a project analyzing noise reduction techniques for urban air mobility (UAM) drones—a critical challenge for cities like Amsterdam, which is pioneering drone logistics and air taxi networks. Collaborating with researchers from the Dutch Aerospace Centre (NLR), I gained firsthand insight into how Netherlands Amsterdam’s regulatory agility (e.g., the Amsterdam Drone Corridor initiative) accelerates technology deployment. This experience underscored a core truth: aerospace innovation in this context demands not just technical excellence but also an understanding of societal integration. As an Aerospace Engineer, I am driven to develop solutions that balance performance with environmental stewardship—a principle deeply embedded in the Netherlands’ national aviation strategy, *Aviation 2050*, which targets carbon-neutral air travel by 2050.</w:t>
      </w:r>
    </w:p>
    <w:p>
      <w:pPr>
        <w:pStyle w:val="BodyText"/>
      </w:pPr>
      <w:r>
        <w:t xml:space="preserve">My internship at a Dutch SME specializing in satellite components further cemented my resolve. Working alongside engineers at [Dutch Company Name], I contributed to a project for ESA (European Space Agency)’s Earth Observation program, directly supporting Amsterdam’s role as the European hub for space data analytics. This exposure revealed how Netherlands Amsterdam’s strategic location fosters international collaboration: from the proximity of KLM’s R&amp;D center to the presence of ESA’s ESTEC technical headquarters in Noordwijk (a short train ride from Amsterdam), the region offers unmatched access to global aerospace networks. I also engaged with Delft Aerospace, a student team competing in international challenges like SAE Aero Design. Their success—driven by Dutch engineering culture that prizes both precision and teamwork—mirrored the values I aim to embody.</w:t>
      </w:r>
    </w:p>
    <w:p>
      <w:pPr>
        <w:pStyle w:val="BodyText"/>
      </w:pPr>
      <w:r>
        <w:t xml:space="preserve">What sets Netherlands Amsterdam apart is its holistic approach to aerospace as a catalyst for societal progress. Unlike other hubs, the city integrates sustainability into every layer of development—from Amsterdam’s municipal goal of becoming a carbon-neutral port by 2050 (directly impacting cargo aviation) to initiatives like Skywise, which uses AI for predictive aircraft maintenance. As an Aerospace Engineer, I am compelled by this vision. I seek to contribute to projects such as the Dutch government’s *Green Skies* initiative or partnerships between TNO (Netherlands Organisation for Applied Scientific Research) and local universities on hydrogen-powered aircraft. My technical skills in computational fluid dynamics (CFD) and system optimization, honed through rigorous coursework at [University], align with these priorities. I am equally committed to developing soft skills that thrive in Amsterdam’s multicultural environment—I have already completed a short course in Dutch business communication to ensure seamless integration into local teams.</w:t>
      </w:r>
    </w:p>
    <w:p>
      <w:pPr>
        <w:pStyle w:val="BodyText"/>
      </w:pPr>
      <w:r>
        <w:t xml:space="preserve">My long-term goal is clear: to become a leader in sustainable aerospace systems, starting with my role at an institution or company based in Netherlands Amsterdam. I envision designing next-generation airframes that minimize environmental impact while meeting the operational demands of urban centers like Amsterdam, which faces unique challenges due to its dense infrastructure and global connectivity. The Netherlands’ emphasis on "agile innovation"—where startups and established firms co-create solutions—resonates deeply with my approach. For instance, I admire how companies like Volta Air (based in Amsterdam) are redefining logistics through electric vertical takeoff and landing (eVTOL) aircraft—a vision I aim to advance.</w:t>
      </w:r>
    </w:p>
    <w:p>
      <w:pPr>
        <w:pStyle w:val="BodyText"/>
      </w:pPr>
      <w:r>
        <w:t xml:space="preserve">Finally, this Personal Statement is not merely an academic exercise; it is a pledge. A pledge to immerse myself in the vibrant intellectual community of Netherlands Amsterdam, where every conversation at the Delft campus or during a coffee break at De Pijp could spark the next breakthrough in aerospace engineering. I understand that as an Aerospace Engineer, my contribution will be measured not just by technical prowess but by how effectively I collaborate across disciplines—from urban planners to environmental scientists—to shape air travel for a sustainable future. The Netherlands Amsterdam is where this mission finds its perfect home, and I am ready to dedicate myself fully to its pursuit.</w:t>
      </w:r>
    </w:p>
    <w:p>
      <w:pPr>
        <w:pStyle w:val="BodyText"/>
      </w:pPr>
      <w:r>
        <w:t xml:space="preserve">With profound respect for the engineering legacy of the Netherlands and unwavering enthusiasm for Amsterdam’s future as an aerospace pioneer, I eagerly anticipate contributing my skills, curiosity, and passion to this extraordinary community. This Personal Statement embodies my readiness to grow as an Aerospace Engineer within the heart of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to Netherlands Amsterdam</dc:title>
  <dc:creator/>
  <dc:language>en</dc:language>
  <cp:keywords/>
  <dcterms:created xsi:type="dcterms:W3CDTF">2025-12-08T00:08:34Z</dcterms:created>
  <dcterms:modified xsi:type="dcterms:W3CDTF">2025-12-08T00:08:34Z</dcterms:modified>
</cp:coreProperties>
</file>

<file path=docProps/custom.xml><?xml version="1.0" encoding="utf-8"?>
<Properties xmlns="http://schemas.openxmlformats.org/officeDocument/2006/custom-properties" xmlns:vt="http://schemas.openxmlformats.org/officeDocument/2006/docPropsVTypes"/>
</file>