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Lima,</w:t>
      </w:r>
      <w:r>
        <w:t xml:space="preserve"> </w:t>
      </w:r>
      <w:r>
        <w:t xml:space="preserve">Peru</w:t>
      </w:r>
    </w:p>
    <w:bookmarkStart w:id="20" w:name="Xeda4ca8a3c5fc7f4e172afd845933b4b8a85369"/>
    <w:p>
      <w:pPr>
        <w:pStyle w:val="Heading1"/>
      </w:pPr>
      <w:r>
        <w:t xml:space="preserve">Personal Statement for Aspiring Aerospace Engineer in Lima, Peru</w:t>
      </w:r>
    </w:p>
    <w:p>
      <w:pPr>
        <w:pStyle w:val="FirstParagraph"/>
      </w:pPr>
      <w:r>
        <w:t xml:space="preserve">From my earliest memories gazing at the Andean skies above my childhood home in Cajamarca, I have been captivated by the silent grace of flight. That innate wonder has since evolved into a profound commitment to aerospace engineering—a passion that now compels me to seek meaningful professional contribution within the dynamic landscape of</w:t>
      </w:r>
      <w:r>
        <w:t xml:space="preserve"> </w:t>
      </w:r>
      <w:r>
        <w:rPr>
          <w:bCs/>
          <w:b/>
        </w:rPr>
        <w:t xml:space="preserve">Peru Lima</w:t>
      </w:r>
      <w:r>
        <w:t xml:space="preserve">. This</w:t>
      </w:r>
      <w:r>
        <w:t xml:space="preserve"> </w:t>
      </w:r>
      <w:r>
        <w:rPr>
          <w:bCs/>
          <w:b/>
        </w:rPr>
        <w:t xml:space="preserve">Personal Statement</w:t>
      </w:r>
      <w:r>
        <w:t xml:space="preserve"> </w:t>
      </w:r>
      <w:r>
        <w:t xml:space="preserve">articulates my academic rigor, technical vision, and unwavering dedication to advancing aerospace innovation in Peru's rapidly evolving technological ecosystem. As a future</w:t>
      </w:r>
      <w:r>
        <w:t xml:space="preserve"> </w:t>
      </w:r>
      <w:r>
        <w:rPr>
          <w:bCs/>
          <w:b/>
        </w:rPr>
        <w:t xml:space="preserve">Aerospace Engineer</w:t>
      </w:r>
      <w:r>
        <w:t xml:space="preserve">, I envision myself not merely as a practitioner but as an architect of solutions tailored to Latin America's unique challenges and opportunities.</w:t>
      </w:r>
    </w:p>
    <w:p>
      <w:pPr>
        <w:pStyle w:val="BodyText"/>
      </w:pPr>
      <w:r>
        <w:t xml:space="preserve">My academic journey began at the National University of Engineering (UNI) in Lima, where I earned my Bachelor's degree in Aeronautical Engineering with honors. This institution, deeply rooted in Peru's scientific heritage, provided the perfect foundation for my aerospace aspirations. Courses like Fluid Dynamics, Composite Materials Science, and Orbital Mechanics ignited my fascination with the physics of flight and space exploration. However, what truly distinguished this education was UNI's emphasis on contextual application—integrating classroom theory with real-world Peruvian challenges such as optimizing aircraft performance in high-altitude Andean corridors and developing cost-effective maintenance protocols for regional aviation operators. My capstone project, "Feasibility Study for Small-Satellite Constellations Supporting Amazon Rainforest Monitoring," directly addressed Peru's environmental stewardship needs while demonstrating my ability to bridge aerospace engineering with national priorities. This work earned recognition from the Peruvian Ministry of Transportation and Communications and solidified my resolve to contribute locally.</w:t>
      </w:r>
    </w:p>
    <w:p>
      <w:pPr>
        <w:pStyle w:val="BodyText"/>
      </w:pPr>
      <w:r>
        <w:t xml:space="preserve">Complementing my academic training, I completed an internship at the National Institute of Civil Aviation (INAC) in Lima, where I contributed to a critical project enhancing air traffic management efficiency at Jorge Chávez International Airport—the busiest hub in Peru. My role involved analyzing flight data patterns across diverse weather conditions common to Lima's coastal climate and proposing AI-driven predictive models for turbulence avoidance. This experience underscored how aerospace engineering transcends technical complexity; it is fundamentally about safety, accessibility, and economic resilience for communities. I also participated in the "Lima Space Week" initiative as a volunteer coordinator, helping organize workshops on satellite applications for agricultural yield prediction—a project directly benefiting Peruvian farmers through precision farming technology. These hands-on experiences in</w:t>
      </w:r>
      <w:r>
        <w:t xml:space="preserve"> </w:t>
      </w:r>
      <w:r>
        <w:rPr>
          <w:bCs/>
          <w:b/>
        </w:rPr>
        <w:t xml:space="preserve">Peru Lima</w:t>
      </w:r>
      <w:r>
        <w:t xml:space="preserve"> </w:t>
      </w:r>
      <w:r>
        <w:t xml:space="preserve">revealed that true aerospace innovation must serve societal needs first, especially in developing regions where infrastructure limitations demand creative solutions.</w:t>
      </w:r>
    </w:p>
    <w:p>
      <w:pPr>
        <w:pStyle w:val="BodyText"/>
      </w:pPr>
      <w:r>
        <w:t xml:space="preserve">My professional development extended beyond Peru's borders through a research fellowship at the University of Colorado Boulder's Aerospace Engineering Sciences department. There, I collaborated on NASA-funded projects investigating lightweight thermal protection systems for hypersonic re-entry vehicles. While this work was globally significant, I consistently framed it through a lens of applicability to emerging economies. For instance, my analysis on material cost reduction strategies directly informed potential applications for affordable satellite launch systems that could benefit Latin American research institutions—a perspective cultivated by my deep understanding of</w:t>
      </w:r>
      <w:r>
        <w:t xml:space="preserve"> </w:t>
      </w:r>
      <w:r>
        <w:rPr>
          <w:bCs/>
          <w:b/>
        </w:rPr>
        <w:t xml:space="preserve">Peru Lima</w:t>
      </w:r>
      <w:r>
        <w:t xml:space="preserve">'s infrastructure realities. This international exposure reinforced that aerospace engineering is inherently global, yet its most transformative impact occurs when tailored to local contexts.</w:t>
      </w:r>
    </w:p>
    <w:p>
      <w:pPr>
        <w:pStyle w:val="BodyText"/>
      </w:pPr>
      <w:r>
        <w:t xml:space="preserve">What distinguishes my approach as a prospective</w:t>
      </w:r>
      <w:r>
        <w:t xml:space="preserve"> </w:t>
      </w:r>
      <w:r>
        <w:rPr>
          <w:bCs/>
          <w:b/>
        </w:rPr>
        <w:t xml:space="preserve">Aerospace Engineer</w:t>
      </w:r>
      <w:r>
        <w:t xml:space="preserve"> </w:t>
      </w:r>
      <w:r>
        <w:t xml:space="preserve">is my commitment to leveraging technology for inclusive growth. In Lima, where aviation connects remote regions like the Peruvian Amazon and Andes to national markets, I am driven by the vision of making aerospace solutions accessible beyond major cities. My proposed work in satellite constellations aims not only at environmental monitoring but also at enabling rural telemedicine and digital education through improved connectivity—a mission deeply aligned with Peru's National Development Plan 2036. Furthermore, I actively engage with Peruvian aerospace organizations like the Association of Aeronautical Engineers of Peru (AIEP), contributing to their "Young Professionals Initiative" focused on mentoring students from underserved communities. This reflects my belief that building Lima's aerospace future requires nurturing local talent—ensuring that</w:t>
      </w:r>
      <w:r>
        <w:t xml:space="preserve"> </w:t>
      </w:r>
      <w:r>
        <w:rPr>
          <w:bCs/>
          <w:b/>
        </w:rPr>
        <w:t xml:space="preserve">Peru Lima</w:t>
      </w:r>
      <w:r>
        <w:t xml:space="preserve"> </w:t>
      </w:r>
      <w:r>
        <w:t xml:space="preserve">becomes a hub not just for engineering, but for equitable technological advancement.</w:t>
      </w:r>
    </w:p>
    <w:p>
      <w:pPr>
        <w:pStyle w:val="BodyText"/>
      </w:pPr>
      <w:r>
        <w:t xml:space="preserve">I recognize that Peru's aerospace sector faces unique hurdles: limited R&amp;D investment, reliance on imported technology, and the need for specialized workforce development. Yet these challenges are precisely where my skills converge with national priorities. My expertise in systems integration and sustainable design—honed through projects addressing Peruvian operational constraints—positions me to contribute immediately. I am particularly eager to collaborate with emerging Peruvian aerospace startups like "PeruSat" (focused on Earth observation) or the National Space Program's new satellite division, where my background in mission planning could accelerate their goals. More broadly, I aspire to help establish a dedicated aerospace innovation cluster in Lima, fostering partnerships between academia (UNI), industry (like Airbus Peru), and government to create a self-sustaining ecosystem for development.</w:t>
      </w:r>
    </w:p>
    <w:p>
      <w:pPr>
        <w:pStyle w:val="BodyText"/>
      </w:pPr>
      <w:r>
        <w:t xml:space="preserve">Looking ahead, my five-year vision centers on two pillars: technical excellence and community impact. First, I will lead projects developing affordable UAVs for disaster response in Peru's flood-prone regions—systems designed for the unique humidity and terrain of the Peruvian coast. Second, I will co-found an aerospace education outreach program targeting schools across Lima's marginalized districts, using low-cost drone kits to spark STEM interest among youth. This dual focus embodies my conviction that as a</w:t>
      </w:r>
      <w:r>
        <w:t xml:space="preserve"> </w:t>
      </w:r>
      <w:r>
        <w:rPr>
          <w:bCs/>
          <w:b/>
        </w:rPr>
        <w:t xml:space="preserve">Aerospace Engineer</w:t>
      </w:r>
      <w:r>
        <w:t xml:space="preserve"> </w:t>
      </w:r>
      <w:r>
        <w:t xml:space="preserve">in</w:t>
      </w:r>
      <w:r>
        <w:t xml:space="preserve"> </w:t>
      </w:r>
      <w:r>
        <w:rPr>
          <w:bCs/>
          <w:b/>
        </w:rPr>
        <w:t xml:space="preserve">Peru Lima</w:t>
      </w:r>
      <w:r>
        <w:t xml:space="preserve">, my role transcends designing machines; it is about building capacity, inspiring the next generation, and ensuring technology serves all Peruvians.</w:t>
      </w:r>
    </w:p>
    <w:p>
      <w:pPr>
        <w:pStyle w:val="BodyText"/>
      </w:pPr>
      <w:r>
        <w:t xml:space="preserve">In conclusion, this</w:t>
      </w:r>
      <w:r>
        <w:t xml:space="preserve"> </w:t>
      </w:r>
      <w:r>
        <w:rPr>
          <w:bCs/>
          <w:b/>
        </w:rPr>
        <w:t xml:space="preserve">Personal Statement</w:t>
      </w:r>
      <w:r>
        <w:t xml:space="preserve"> </w:t>
      </w:r>
      <w:r>
        <w:t xml:space="preserve">reflects more than academic achievement—it embodies a lifelong commitment to Peru's aerospace future. Having studied under the shadow of the Andes and contributed to Lima's aviation infrastructure, I understand that true innovation flourishes when it is deeply connected to its environment. I am not merely seeking a career in aerospace; I seek to be part of building one that uplifts Peru's skies for generations. With my technical foundation, contextual understanding, and unwavering dedication to</w:t>
      </w:r>
      <w:r>
        <w:t xml:space="preserve"> </w:t>
      </w:r>
      <w:r>
        <w:rPr>
          <w:bCs/>
          <w:b/>
        </w:rPr>
        <w:t xml:space="preserve">Peru Lima</w:t>
      </w:r>
      <w:r>
        <w:t xml:space="preserve">, I am prepared to transform this vision into tangible progress—where every aircraft flight and satellite orbit advances the nation's journey toward technological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Lima, Peru</dc:title>
  <dc:creator/>
  <dc:language>en</dc:language>
  <cp:keywords/>
  <dcterms:created xsi:type="dcterms:W3CDTF">2026-07-06T09:37:23Z</dcterms:created>
  <dcterms:modified xsi:type="dcterms:W3CDTF">2026-07-06T09:37:23Z</dcterms:modified>
</cp:coreProperties>
</file>

<file path=docProps/custom.xml><?xml version="1.0" encoding="utf-8"?>
<Properties xmlns="http://schemas.openxmlformats.org/officeDocument/2006/custom-properties" xmlns:vt="http://schemas.openxmlformats.org/officeDocument/2006/docPropsVTypes"/>
</file>