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Application</w:t>
      </w:r>
      <w:r>
        <w:t xml:space="preserve"> </w:t>
      </w:r>
      <w:r>
        <w:t xml:space="preserve">for</w:t>
      </w:r>
      <w:r>
        <w:t xml:space="preserve"> </w:t>
      </w:r>
      <w:r>
        <w:t xml:space="preserve">Saint</w:t>
      </w:r>
      <w:r>
        <w:t xml:space="preserve"> </w:t>
      </w:r>
      <w:r>
        <w:t xml:space="preserve">Petersburg</w:t>
      </w:r>
    </w:p>
    <w:bookmarkStart w:id="20" w:name="Xd8ac548328a67cb77fc5a7b1eae22cabd28f8d4"/>
    <w:p>
      <w:pPr>
        <w:pStyle w:val="Heading1"/>
      </w:pPr>
      <w:r>
        <w:t xml:space="preserve">Personal Statement: A Journey Toward Aerospace Engineering Excellence in Saint Petersburg, Russia</w:t>
      </w:r>
    </w:p>
    <w:p>
      <w:pPr>
        <w:pStyle w:val="FirstParagraph"/>
      </w:pPr>
      <w:r>
        <w:t xml:space="preserve">The decision to pursue a career as an Aerospace Engineer has been shaped by a profound appreciation for the intricate dance of physics, innovation, and human ambition that defines our exploration of space. This passion crystallized during my studies in advanced materials science at the University of Manchester, where I designed lightweight composite structures for satellite components—a project that revealed how engineering solutions directly enable humanity's reach beyond Earth. Now, I stand before an unparalleled opportunity: to contribute my skills to Russia's storied aerospace legacy in the dynamic city of Saint Petersburg. My Personal Statement details not just my qualifications, but a deep commitment to aligning my professional trajectory with the unique opportunities and historical significance of this global engineering hub.</w:t>
      </w:r>
    </w:p>
    <w:p>
      <w:pPr>
        <w:pStyle w:val="BodyText"/>
      </w:pPr>
      <w:r>
        <w:t xml:space="preserve">My academic foundation is built on rigorous coursework in fluid dynamics, propulsion systems, and computational modeling at Loughborough University. However, it was a pivotal internship at Airbus Defence and Space in Bremen that transformed theoretical knowledge into tangible purpose. There, I collaborated on thermal protection system analysis for next-generation launch vehicles—work directly relevant to Russia’s ongoing advancements with the Angara rocket family. Witnessing how meticulous engineering safeguards missions from extreme environments ignited my resolve to specialize in aerospace systems where reliability is non-negotiable. This experience taught me that Aerospace Engineering transcends technical proficiency; it demands unwavering precision, collaborative resilience, and a steadfast commitment to safety—a mindset I intend to bring to Saint Petersburg’s aerospace ecosystem.</w:t>
      </w:r>
    </w:p>
    <w:p>
      <w:pPr>
        <w:pStyle w:val="BodyText"/>
      </w:pPr>
      <w:r>
        <w:t xml:space="preserve">Why Saint Petersburg? The answer lies in the city’s irreplaceable role as Russia’s crucible of aerospace innovation. As the birthplace of Peter the Great's modernization era, Saint Petersburg has evolved into a strategic nexus where historic engineering traditions converge with cutting-edge space industry initiatives. I am particularly inspired by NPO Energomash's pioneering work on liquid rocket engines at their Saint Petersburg facilities and Khrunichev State Research and Production Space Center’s integration of advanced manufacturing techniques. The city’s proximity to the Plesetsk Cosmodrome, its network of universities like Peter the Great St. Petersburg Polytechnic University (SPbPU), and its burgeoning aerospace cluster—including companies such as PAO "Gazprom"’s space divisions—creates a uniquely fertile ground for engineers eager to impact national and international projects. To develop as an Aerospace Engineer in a city where Soviet-era rocketry pioneers like Valentin Glushko once shaped the future feels less like a career move, and more like joining a continuum of excellence.</w:t>
      </w:r>
    </w:p>
    <w:p>
      <w:pPr>
        <w:pStyle w:val="BodyText"/>
      </w:pPr>
      <w:r>
        <w:t xml:space="preserve">My professional experiences have equipped me to thrive within this environment. As lead developer for my university’s CubeSat project, I managed cross-functional teams to design an attitude control system using MEMS sensors—a solution that reduced mass by 22% while maintaining precision. This required navigating complex trade-offs between performance and operational constraints, mirroring the real-world challenges faced in Saint Petersburg's launch vehicle programs. I also completed a research fellowship at the UK Space Agency, analyzing orbital debris mitigation strategies for European missions. These projects taught me to approach aerospace engineering with both analytical rigor and systems-level thinking—skills directly transferable to Russia’s ambitious initiatives like the new Liana satellite constellation or the development of reusable launch systems targeting Saint Petersburg’s industrial corridors.</w:t>
      </w:r>
    </w:p>
    <w:p>
      <w:pPr>
        <w:pStyle w:val="BodyText"/>
      </w:pPr>
      <w:r>
        <w:t xml:space="preserve">What excites me most about contributing in Saint Petersburg is the city’s unique blend of historical engineering prestige and forward-looking ambition. During a recent visit, I toured the Gagarin Cosmonaut Training Center (now under construction near Petrodvorets) and was struck by how its architecture harmonizes with Saint Petersburg’s cultural grandeur while embracing digital twin technology for astronaut simulation. This exemplifies the spirit I wish to embody: respecting legacy while pioneering tomorrow’s solutions. I am eager to engage with local institutions like SPbPU's Department of Aerospace Engineering, which offers specialized programs in rocket propulsion and space materials—areas where my background in composite structures could add value to ongoing research.</w:t>
      </w:r>
    </w:p>
    <w:p>
      <w:pPr>
        <w:pStyle w:val="BodyText"/>
      </w:pPr>
      <w:r>
        <w:t xml:space="preserve">Furthermore, I recognize that engineering excellence in Russia’s aerospace sector requires cultural fluency alongside technical skill. My Russian language training (achieving B2 level through the Institute of Modern Languages) and active participation in international space conferences have prepared me to collaborate effectively within Russian industry frameworks. I understand that projects like the Soyuz-5 rocket or the Luna-Glob lunar missions demand not only engineering ingenuity but also adherence to precise national standards and collaborative workflows. My goal is not merely to work *in* Saint Petersburg, but to become an integrated member of its aerospace community—learning from veterans while contributing fresh perspectives on sustainable propulsion and autonomous spacecraft systems.</w:t>
      </w:r>
    </w:p>
    <w:p>
      <w:pPr>
        <w:pStyle w:val="BodyText"/>
      </w:pPr>
      <w:r>
        <w:t xml:space="preserve">Finally, this Personal Statement reflects a profound alignment between my values and Russia’s aerospace vision. The sector’s commitment to advancing scientific discovery while addressing global challenges—from climate monitoring via Earth observation satellites to enabling international space station cooperation—resonates deeply with my professional ethos. Saint Petersburg, as the city where Peter the Great founded a tradition of innovation that still powers today’s space age, offers the ideal environment for me to grow from a capable engineer into a leader who helps shape Russia’s next chapter in space exploration. I am ready to bring my expertise in structural optimization and propulsion systems to contribute meaningfully to Saint Petersburg’s aerospace endeavors, ensuring that each project I support advances both technological frontiers and the enduring legacy of this remarkable city.</w:t>
      </w:r>
    </w:p>
    <w:p>
      <w:pPr>
        <w:pStyle w:val="BodyText"/>
      </w:pPr>
      <w:r>
        <w:t xml:space="preserve">In conclusion, my journey toward becoming a world-class Aerospace Engineer finds its most purposeful expression in Saint Petersburg. This is where history meets aspiration, where engineering solutions serve humanity's highest ambitions, and where I am eager to dedicate my skills. I seek not just a position in Russia’s aerospace industry, but an opportunity to stand shoulder-to-shoulder with the engineers who built this legacy—and help forge the future from this city’s enduring foundation.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Application for Saint Petersburg</dc:title>
  <dc:creator/>
  <dc:language>en</dc:language>
  <cp:keywords/>
  <dcterms:created xsi:type="dcterms:W3CDTF">2026-07-23T07:17:53Z</dcterms:created>
  <dcterms:modified xsi:type="dcterms:W3CDTF">2026-07-23T07:17:53Z</dcterms:modified>
</cp:coreProperties>
</file>

<file path=docProps/custom.xml><?xml version="1.0" encoding="utf-8"?>
<Properties xmlns="http://schemas.openxmlformats.org/officeDocument/2006/custom-properties" xmlns:vt="http://schemas.openxmlformats.org/officeDocument/2006/docPropsVTypes"/>
</file>