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d45ba7c022b5bb4f305419d3f7de1f5d7e9e37a"/>
    <w:p>
      <w:pPr>
        <w:pStyle w:val="Heading1"/>
      </w:pPr>
      <w:r>
        <w:t xml:space="preserve">Personal Statement: A Commitment to Advancing Aerospace Innovation in Riyadh, Saudi Arabia</w:t>
      </w:r>
    </w:p>
    <w:p>
      <w:pPr>
        <w:pStyle w:val="FirstParagraph"/>
      </w:pPr>
      <w:r>
        <w:t xml:space="preserve">As a dedicated and skilled Aerospace Engineer with a profound passion for technological advancement and sustainable development, I am writing to express my enthusiastic commitment to contribute my expertise within the dynamic aerospace sector of Riyadh, Saudi Arabia. This Personal Statement outlines my professional journey, technical capabilities, and unwavering alignment with the Kingdom’s transformative Vision 2030 goals—a vision that places aerospace innovation at the heart of national progress. My career has been meticulously shaped to prepare me for this pivotal moment in Saudi Arabia's aerospace evolution, and I am eager to bring my skills directly to Riyadh’s burgeoning ecosystem.</w:t>
      </w:r>
    </w:p>
    <w:p>
      <w:pPr>
        <w:pStyle w:val="BodyText"/>
      </w:pPr>
      <w:r>
        <w:t xml:space="preserve">My academic foundation was forged through a rigorous Master of Science in Aerospace Engineering from King Abdulaziz University (KAU), where I immersed myself in the unique aerodynamic and structural challenges relevant to the Saudi Arabian environment. My thesis, "Optimizing UAV Performance for Desert Operations," directly addressed critical needs for unmanned aerial systems operating under extreme temperatures and sand-laden conditions prevalent across the Kingdom. This research not only honed my expertise in computational fluid dynamics (CFD) using ANSYS Fluent and MATLAB but also deepened my understanding of how aerospace solutions must be culturally and environmentally tailored—not merely imported. The opportunity to collaborate with KAU’s Center for Advanced Aerospace Technologies provided invaluable exposure to Saudi industry priorities, reinforcing my resolve to dedicate my career to Riyadh’s aerospace ambitions.</w:t>
      </w:r>
    </w:p>
    <w:p>
      <w:pPr>
        <w:pStyle w:val="BodyText"/>
      </w:pPr>
      <w:r>
        <w:t xml:space="preserve">Professionally, I have gained extensive experience in aircraft systems integration and propulsion optimization at a leading defense contractor in Dubai. There, I contributed to the development of next-generation avionics suites for regional aircraft, emphasizing reliability and adaptability for diverse operational climates. However, it was during a project involving sand ingestion mitigation protocols that I fully grasped the strategic imperative of localizing aerospace engineering solutions within Saudi Arabia’s context. This experience crystallized my understanding: effective Aerospace Engineering in Riyadh must prioritize indigenous problem-solving, leveraging local materials and environmental data to achieve resilience and cost-efficiency—a principle now central to my professional identity. My proficiency spans advanced CAD modeling (SolidWorks, CATIA), systems engineering frameworks (MBSE), flight dynamics analysis, and project management methodologies, all validated through hands-on work on complex aerospace projects.</w:t>
      </w:r>
    </w:p>
    <w:p>
      <w:pPr>
        <w:pStyle w:val="BodyText"/>
      </w:pPr>
      <w:r>
        <w:t xml:space="preserve">What sets me apart is my proactive engagement with Saudi Arabia’s strategic vision. I have actively studied the Kingdom’s National Aerospace Strategy 2030, which prioritizes domestic manufacturing capacity, space technology advancement (including the Saudi Space Agency’s initiatives), and the development of a world-class aviation sector under Vision 2030. I am deeply inspired by projects like the Riyadh-based Al-Yamama Aircraft Manufacturing Complex and Saudi Arabian Airlines’ fleet modernization program. My technical skills align precisely with these priorities: I have developed expertise in lightweight composite structures for aircraft components, which directly supports Saudi Arabia’s push toward reducing import dependency, and I possess practical experience in drone swarm technology—a field critical to emerging logistics solutions across Riyadh’s expanding urban landscape.</w:t>
      </w:r>
    </w:p>
    <w:p>
      <w:pPr>
        <w:pStyle w:val="BodyText"/>
      </w:pPr>
      <w:r>
        <w:t xml:space="preserve">Living and working within the Kingdom has been transformative. I have actively participated in industry forums like the Saudi International Aerospace Summit, where I networked with leaders driving national aerospace growth. During these engagements, I emphasized how international best practices must be harmonized with Saudi cultural values and operational realities—such as designing maintenance protocols around local workforce capabilities or integrating renewable energy sources into airport infrastructure. This cultural fluency is not merely an asset; it is a necessity for an Aerospace Engineer in Riyadh. My ability to communicate effectively in Arabic (B2 level) further enables me to collaborate seamlessly with Saudi engineering teams, ensuring technical solutions are both cutting-edge and contextually appropriate.</w:t>
      </w:r>
    </w:p>
    <w:p>
      <w:pPr>
        <w:pStyle w:val="BodyText"/>
      </w:pPr>
      <w:r>
        <w:t xml:space="preserve">I am particularly drawn to the opportunity to contribute at the forefront of Saudi Arabia’s ambition to become a global aerospace hub. The Kingdom’s investment in facilities like the King Abdullah Economic City (KAEC) Aerospace Cluster and partnerships with international firms such as Airbus and Lockheed Martin create a fertile ground for innovation. As an Aerospace Engineer, I am prepared to support this ecosystem by focusing on scalable, sustainable technologies—from optimizing regional air traffic management systems to advancing satellite applications for agricultural monitoring across the Kingdom’s vast terrains. My goal is not merely to work *in* Riyadh but to actively help shape its future as a beacon of aerospace excellence within the Middle East.</w:t>
      </w:r>
    </w:p>
    <w:p>
      <w:pPr>
        <w:pStyle w:val="BodyText"/>
      </w:pPr>
      <w:r>
        <w:t xml:space="preserve">My journey as an Aerospace Engineer has been defined by a commitment to turning complex challenges into elegant, practical solutions. This Personal Statement reflects my readiness to apply this ethos within the vibrant, forward-thinking environment of Riyadh. I am confident that my technical acumen, cultural sensitivity, and dedication to Saudi Arabia’s strategic vision position me as a valuable asset for any organization advancing the Kingdom’s aerospace sector. I am eager to bring my skills directly to Riyadh—where innovation meets opportunity—and contribute meaningfully to a legacy of engineering excellence that will benefit not just the Kingdom, but the global aerospace community.</w:t>
      </w:r>
    </w:p>
    <w:p>
      <w:pPr>
        <w:pStyle w:val="BodyText"/>
      </w:pPr>
      <w:r>
        <w:t xml:space="preserve">Thank you for considering my application. I look forward to discussing how my background in Aerospace Engineering can support Saudi Arabia’s transformative journey from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Riyadh, Saudi Arabia</dc:title>
  <dc:creator/>
  <dc:language>en</dc:language>
  <cp:keywords/>
  <dcterms:created xsi:type="dcterms:W3CDTF">2026-07-13T19:27:30Z</dcterms:created>
  <dcterms:modified xsi:type="dcterms:W3CDTF">2026-07-13T19:27:30Z</dcterms:modified>
</cp:coreProperties>
</file>

<file path=docProps/custom.xml><?xml version="1.0" encoding="utf-8"?>
<Properties xmlns="http://schemas.openxmlformats.org/officeDocument/2006/custom-properties" xmlns:vt="http://schemas.openxmlformats.org/officeDocument/2006/docPropsVTypes"/>
</file>