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Pathway</w:t>
      </w:r>
      <w:r>
        <w:t xml:space="preserve"> </w:t>
      </w:r>
      <w:r>
        <w:t xml:space="preserve">in</w:t>
      </w:r>
      <w:r>
        <w:t xml:space="preserve"> </w:t>
      </w:r>
      <w:r>
        <w:t xml:space="preserve">Senegal</w:t>
      </w:r>
      <w:r>
        <w:t xml:space="preserve"> </w:t>
      </w:r>
      <w:r>
        <w:t xml:space="preserve">Dakar</w:t>
      </w:r>
    </w:p>
    <w:bookmarkStart w:id="20" w:name="X55c4350929306112df170b01a52bc251db5f59d"/>
    <w:p>
      <w:pPr>
        <w:pStyle w:val="Heading1"/>
      </w:pPr>
      <w:r>
        <w:t xml:space="preserve">Personal Statement: Pursuing Aerospace Engineering Excellence for Senegal Dakar's Future</w:t>
      </w:r>
    </w:p>
    <w:p>
      <w:pPr>
        <w:pStyle w:val="FirstParagraph"/>
      </w:pPr>
      <w:r>
        <w:t xml:space="preserve">From the vibrant streets of Dakar, where the Atlantic Ocean meets the Sahel’s golden sands, my fascination with aerospace engineering was ignited not by distant space telescopes alone, but by seeing how technology could directly uplift communities like my own. As I prepare to advance my career as an Aerospace Engineer in Senegal Dakar, this</w:t>
      </w:r>
      <w:r>
        <w:t xml:space="preserve"> </w:t>
      </w:r>
      <w:r>
        <w:rPr>
          <w:iCs/>
          <w:i/>
        </w:rPr>
        <w:t xml:space="preserve">Personal Statement</w:t>
      </w:r>
      <w:r>
        <w:t xml:space="preserve"> </w:t>
      </w:r>
      <w:r>
        <w:t xml:space="preserve">articulates a vision where global aerospace innovation converges with Senegal’s unique needs—a journey rooted in passion, purpose, and the tangible potential of our nation.</w:t>
      </w:r>
    </w:p>
    <w:p>
      <w:pPr>
        <w:pStyle w:val="BodyText"/>
      </w:pPr>
      <w:r>
        <w:t xml:space="preserve">Growing up near the bustling Port of Dakar, I witnessed firsthand how infrastructure limitations impacted connectivity and development. A pivotal moment came during a school project on sustainable agriculture; we realized satellite data could optimize crop yields across Senegal’s fertile but fragmented regions. This sparked my academic focus: I pursued a Bachelor’s in Mechanical Engineering at Cheikh Anta Diop University (UCAD) in Dakar, deliberately weaving aerospace concepts into every course. My thesis, “</w:t>
      </w:r>
      <w:r>
        <w:rPr>
          <w:iCs/>
          <w:i/>
        </w:rPr>
        <w:t xml:space="preserve">Adaptive Drone Systems for Precision Agriculture in West Africa</w:t>
      </w:r>
      <w:r>
        <w:t xml:space="preserve">,” examined how low-cost UAVs could monitor irrigation in the Thies region—a project that required me to master aerodynamics and sensor integration while collaborating with local farmers. The experience cemented my belief: aerospace engineering isn’t about rockets alone; it’s about solving real problems through scalable technology.</w:t>
      </w:r>
    </w:p>
    <w:p>
      <w:pPr>
        <w:pStyle w:val="BodyText"/>
      </w:pPr>
      <w:r>
        <w:t xml:space="preserve">Recognizing Senegal Dakar’s strategic position as West Africa’s emerging tech hub, I sought international exposure to strengthen my skills for local impact. I completed a 6-month internship at Airbus Defence and Space in Toulouse, France, contributing to the design of satellite communication systems for developing nations. There, I learned that success requires more than technical prowess—it demands cultural intelligence and contextual awareness. During a project brief on African market needs, I proposed adapting antenna designs for Dakar’s high humidity and coastal dust, insights that resonated with my team. This reinforced my conviction: an Aerospace Engineer in Senegal must bridge global best practices with local realities.</w:t>
      </w:r>
    </w:p>
    <w:p>
      <w:pPr>
        <w:pStyle w:val="BodyText"/>
      </w:pPr>
      <w:r>
        <w:t xml:space="preserve">My commitment to Senegal Dakar is not theoretical. I actively engage with the country’s space ambitions through initiatives like the African Space Agency (AfSA)’s youth outreach program, where I mentor students in Dakar on satellite basics. Last year, I co-organized a workshop at UCAD’s Aerospace Engineering Lab, demonstrating how open-source tools could democratize access to aerospace education—addressing a critical gap in Senegal’s technical pipeline. These efforts align with the 2016 Senegalese National Space Strategy (SENAST), which positions satellite technology as key to achieving Sustainable Development Goals. As an aspiring Aerospace Engineer, I see my role not just in designing systems, but in building the talent ecosystem needed for Senegal to harness space technology for health, agriculture, and climate resilience.</w:t>
      </w:r>
    </w:p>
    <w:p>
      <w:pPr>
        <w:pStyle w:val="BodyText"/>
      </w:pPr>
      <w:r>
        <w:t xml:space="preserve">The challenges facing Dakar are as dynamic as its skyline. Coastal erosion threatens infrastructure; seasonal droughts strain food security; and urbanization pressures demand smarter transport solutions. My technical training equips me to address these: I am proficient in computational fluid dynamics (CFD) software used for wind-tunnel simulations relevant to Dakar’s coastal climate, and I’ve applied machine learning to optimize UAV flight paths through the city’s complex terrain. For instance, during a university project simulating drone deliveries in Dakar’s traffic-congested neighborhoods, I prioritized energy efficiency—critical for Senegal’s grid limitations. This pragmatic approach ensures aerospace solutions are viable here, not just in Silicon Valley or Cape Canaveral.</w:t>
      </w:r>
    </w:p>
    <w:p>
      <w:pPr>
        <w:pStyle w:val="BodyText"/>
      </w:pPr>
      <w:r>
        <w:t xml:space="preserve">I understand that Senegal Dakar lacks a full-scale aerospace industry ecosystem—a gap I aim to help bridge. My long-term vision is to co-found an innovation hub at UCAD focused on affordable satellite applications for African challenges. Imagine a Dakar-based startup developing low-earth orbit (LEO) satellites tailored for real-time flood monitoring across the Senegal River Basin, or solar-powered UAVs delivering medical supplies to remote villages in Fatick. As an Aerospace Engineer, I would lead the technical development while advocating for partnerships with Senegal’s National Space Agency (ASAL) and global entities like NASA’s Earth Science Division. This is not a distant dream; it’s the path outlined in Senegal’s 2030 Vision, which identifies space technology as a catalyst for economic diversification.</w:t>
      </w:r>
    </w:p>
    <w:p>
      <w:pPr>
        <w:pStyle w:val="BodyText"/>
      </w:pPr>
      <w:r>
        <w:t xml:space="preserve">My journey reflects more than academic achievement—it embodies the spirit of Dakar itself: resilient, innovative, and deeply connected to community. When I design a wing or program a satellite, I do so with the knowledge that every calculation could mean better harvests in Kaffrine or safer infrastructure for families in Pikine. This is why my</w:t>
      </w:r>
      <w:r>
        <w:t xml:space="preserve"> </w:t>
      </w:r>
      <w:r>
        <w:rPr>
          <w:iCs/>
          <w:i/>
        </w:rPr>
        <w:t xml:space="preserve">Personal Statement</w:t>
      </w:r>
      <w:r>
        <w:t xml:space="preserve"> </w:t>
      </w:r>
      <w:r>
        <w:t xml:space="preserve">centers on Senegal Dakar: not as an afterthought, but as the essential foundation of my purpose. I seek not merely to be an Aerospace Engineer, but to be an engineer who serves Senegal’s aspirations with unwavering dedication.</w:t>
      </w:r>
    </w:p>
    <w:p>
      <w:pPr>
        <w:pStyle w:val="BodyText"/>
      </w:pPr>
      <w:r>
        <w:t xml:space="preserve">In conclusion, my academic rigor, international experience with a local lens, and active contribution to Dakar’s emerging tech landscape position me to advance aerospace engineering in Senegal. I am eager to contribute my skills at the forefront of the nation’s space revolution—transforming Senegal Dakar into a beacon of African innovation where aerospace is not an export but an engine for homegrown progress. This</w:t>
      </w:r>
      <w:r>
        <w:t xml:space="preserve"> </w:t>
      </w:r>
      <w:r>
        <w:rPr>
          <w:iCs/>
          <w:i/>
        </w:rPr>
        <w:t xml:space="preserve">Personal Statement</w:t>
      </w:r>
      <w:r>
        <w:t xml:space="preserve"> </w:t>
      </w:r>
      <w:r>
        <w:t xml:space="preserve">is not just a document; it is my pledge to build the future, starting right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Pathway in Senegal Dakar</dc:title>
  <dc:creator/>
  <dc:language>en</dc:language>
  <cp:keywords/>
  <dcterms:created xsi:type="dcterms:W3CDTF">2026-07-13T14:02:28Z</dcterms:created>
  <dcterms:modified xsi:type="dcterms:W3CDTF">2026-07-13T14:02:28Z</dcterms:modified>
</cp:coreProperties>
</file>

<file path=docProps/custom.xml><?xml version="1.0" encoding="utf-8"?>
<Properties xmlns="http://schemas.openxmlformats.org/officeDocument/2006/custom-properties" xmlns:vt="http://schemas.openxmlformats.org/officeDocument/2006/docPropsVTypes"/>
</file>