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4" w:name="X6a6716568a0ed22f8bfc90dcfc783c38eb84295"/>
    <w:p>
      <w:pPr>
        <w:pStyle w:val="Heading1"/>
      </w:pPr>
      <w:r>
        <w:t xml:space="preserve">Personal Statement for Aerospace Engineer Position</w:t>
      </w:r>
    </w:p>
    <w:p>
      <w:pPr>
        <w:pStyle w:val="FirstParagraph"/>
      </w:pPr>
      <w:r>
        <w:t xml:space="preserve">As I reflect on my journey toward becoming a professional Aerospace Engineer, I find myself consistently drawn to the breathtaking landscapes and innovative spirit of South Africa Cape Town—a city where the ocean meets mountains and innovation thrives against a backdrop of natural beauty. My passion for aerospace engineering was ignited not in a distant laboratory but during childhood stargazing sessions on Table Mountain's slopes, where I marveled at aircraft silhouettes against Cape Town's iconic skyline. This Personal Statement articulates my unwavering commitment to contribute to South Africa's burgeoning aerospace sector while positioning myself as a dedicated professional ready to advance the field from this vibrant coastal hub.</w:t>
      </w:r>
    </w:p>
    <w:bookmarkStart w:id="20" w:name="X2c9fd6857bd00f79dad195fc0300489fdd7a840"/>
    <w:p>
      <w:pPr>
        <w:pStyle w:val="Heading2"/>
      </w:pPr>
      <w:r>
        <w:t xml:space="preserve">Academic Foundation and Technical Expertise</w:t>
      </w:r>
    </w:p>
    <w:p>
      <w:pPr>
        <w:pStyle w:val="FirstParagraph"/>
      </w:pPr>
      <w:r>
        <w:t xml:space="preserve">I earned my Bachelor of Engineering (Hons) in Aerospace Engineering from the University of Stellenbosch, where I graduated with distinction while immersing myself in advanced coursework spanning computational fluid dynamics, composite materials, and orbital mechanics. My final-year thesis—'Optimization of UAV Wing Structures for Coastal Environmental Monitoring'—directly addressed South Africa's need for sustainable aerial surveillance systems. Using ANSYS simulations and wind tunnel testing at Stellenbosch's aerospace lab, I designed a lightweight drone capable of operating in Cape Town's unique microclimates, a project that culminated in a paper presented at the Southern African Aerospace Engineering Conference. This academic rigor was complemented by hands-on experience during my internship at Denel Aviation Systems in Pretoria, where I contributed to the structural analysis of South Africa's locally developed Rooivalk helicopter components—a milestone for our nation's defense industry.</w:t>
      </w:r>
    </w:p>
    <w:bookmarkEnd w:id="20"/>
    <w:bookmarkStart w:id="21" w:name="X9cc0f3eca93b5c5efd2924de47e7f7462a09e50"/>
    <w:p>
      <w:pPr>
        <w:pStyle w:val="Heading2"/>
      </w:pPr>
      <w:r>
        <w:t xml:space="preserve">Why Cape Town? The Convergence of Opportunity and Purpose</w:t>
      </w:r>
    </w:p>
    <w:p>
      <w:pPr>
        <w:pStyle w:val="FirstParagraph"/>
      </w:pPr>
      <w:r>
        <w:t xml:space="preserve">South Africa Cape Town is more than a location for me—it represents the perfect confluence of strategic industry presence, academic excellence, and personal connection. I have long admired how Cape Town serves as South Africa's innovation gateway, hosting key aerospace stakeholders like the South African National Space Agency's (SANSA) Earth Observation Centre and emerging startups such as</w:t>
      </w:r>
      <w:r>
        <w:t xml:space="preserve"> </w:t>
      </w:r>
      <w:r>
        <w:rPr>
          <w:iCs/>
          <w:i/>
        </w:rPr>
        <w:t xml:space="preserve">SpaceLab Africa</w:t>
      </w:r>
      <w:r>
        <w:t xml:space="preserve">. The city’s ecosystem—boasting the University of Cape Town’s cutting-edge Aeronautics Department, proximity to the Cape Town International Airport's tech corridor, and vibrant maker spaces like</w:t>
      </w:r>
      <w:r>
        <w:t xml:space="preserve"> </w:t>
      </w:r>
      <w:r>
        <w:rPr>
          <w:iCs/>
          <w:i/>
        </w:rPr>
        <w:t xml:space="preserve">Cape Innovates</w:t>
      </w:r>
      <w:r>
        <w:t xml:space="preserve">—creates an unparalleled environment for aerospace growth. Unlike Johannesburg's industrial focus or Pretoria's government centrality, Cape Town offers a dynamic blend of coastal logistics, international partnerships (notably with ESA and the African Space Agency), and a culture that prioritizes sustainable engineering solutions—a philosophy deeply aligned with my own values.</w:t>
      </w:r>
    </w:p>
    <w:p>
      <w:pPr>
        <w:pStyle w:val="BodyText"/>
      </w:pPr>
      <w:r>
        <w:t xml:space="preserve">My decision to anchor my career in Cape Town stems from witnessing firsthand how local talent drives national progress. During a field visit to SANSA's Cape Town facility, I collaborated with engineers on satellite data analysis for drought monitoring—proof that South Africa's aerospace sector can deliver tangible social impact. This experience crystallized my ambition: to become an Aerospace Engineer who leverages Cape Town’s unique position to solve challenges like agricultural resource management across the Western Cape and climate-resilient infrastructure planning. The city’s commitment to the</w:t>
      </w:r>
      <w:r>
        <w:t xml:space="preserve"> </w:t>
      </w:r>
      <w:r>
        <w:rPr>
          <w:iCs/>
          <w:i/>
        </w:rPr>
        <w:t xml:space="preserve">South Africa Space Policy 2019</w:t>
      </w:r>
      <w:r>
        <w:t xml:space="preserve">, which prioritizes space-based solutions for development, mirrors my belief that aerospace must serve humanity beyond mere technological advancement.</w:t>
      </w:r>
    </w:p>
    <w:bookmarkEnd w:id="21"/>
    <w:bookmarkStart w:id="22" w:name="Xca203106f6e17e65a617905bd7de7c1c98b1dd7"/>
    <w:p>
      <w:pPr>
        <w:pStyle w:val="Heading2"/>
      </w:pPr>
      <w:r>
        <w:t xml:space="preserve">Professional Aspirations and Community Commitment</w:t>
      </w:r>
    </w:p>
    <w:p>
      <w:pPr>
        <w:pStyle w:val="FirstParagraph"/>
      </w:pPr>
      <w:r>
        <w:t xml:space="preserve">As an Aerospace Engineer, I envision a future where South Africa Cape Town leads in developing affordable, locally adapted aerospace technologies. My immediate goal is to join an organization like Aerosud or SANSA’s Earth Observation division to contribute to projects such as the upcoming</w:t>
      </w:r>
      <w:r>
        <w:t xml:space="preserve"> </w:t>
      </w:r>
      <w:r>
        <w:rPr>
          <w:iCs/>
          <w:i/>
        </w:rPr>
        <w:t xml:space="preserve">South Africa Satellite 2</w:t>
      </w:r>
      <w:r>
        <w:t xml:space="preserve"> </w:t>
      </w:r>
      <w:r>
        <w:t xml:space="preserve">program. However, my ambition extends beyond technical work—I am equally committed to nurturing the next generation of South African engineers. I’ve already volunteered with</w:t>
      </w:r>
      <w:r>
        <w:t xml:space="preserve"> </w:t>
      </w:r>
      <w:r>
        <w:rPr>
          <w:iCs/>
          <w:i/>
        </w:rPr>
        <w:t xml:space="preserve">Africa Space Academy</w:t>
      </w:r>
      <w:r>
        <w:t xml:space="preserve">, mentoring high school students in Cape Town’s underserved communities through hands-on rocket-building workshops, demonstrating how aerospace education can transform opportunities in regions like Khayelitsha and Langa.</w:t>
      </w:r>
    </w:p>
    <w:p>
      <w:pPr>
        <w:pStyle w:val="BodyText"/>
      </w:pPr>
      <w:r>
        <w:t xml:space="preserve">What sets me apart is my dual focus on global best practices and local relevance. For instance, while optimizing propulsion systems for a university drone project, I adapted materials to withstand Cape Town’s salty coastal air—a solution now being tested by the Western Cape Provincial Government for wildfire surveillance. This pragmatic approach to engineering aligns with South Africa’s</w:t>
      </w:r>
      <w:r>
        <w:t xml:space="preserve"> </w:t>
      </w:r>
      <w:r>
        <w:rPr>
          <w:iCs/>
          <w:i/>
        </w:rPr>
        <w:t xml:space="preserve">National Development Plan</w:t>
      </w:r>
      <w:r>
        <w:t xml:space="preserve">, which emphasizes technology that addresses our specific socio-economic context. I understand that as an Aerospace Engineer in this landscape, my work must balance cutting-edge innovation with community impact—whether through reducing agricultural losses via drone-based crop monitoring or enhancing maritime safety using satellite data.</w:t>
      </w:r>
    </w:p>
    <w:bookmarkEnd w:id="22"/>
    <w:bookmarkStart w:id="23" w:name="conclusion-a-vision-rooted-in-cape-town"/>
    <w:p>
      <w:pPr>
        <w:pStyle w:val="Heading2"/>
      </w:pPr>
      <w:r>
        <w:t xml:space="preserve">Conclusion: A Vision Rooted in Cape Town</w:t>
      </w:r>
    </w:p>
    <w:p>
      <w:pPr>
        <w:pStyle w:val="FirstParagraph"/>
      </w:pPr>
      <w:r>
        <w:t xml:space="preserve">This Personal Statement is not merely an application; it’s a declaration of intent. I seek to embed myself within South Africa Cape Town’s aerospace narrative—not as an outsider, but as a committed citizen-engineer ready to contribute to our nation’s ascent in the global space arena. Having witnessed the transformative potential of collaborative innovation at SANSA and UCT, I am energized by Cape Town’s promise: a city where engineering transcends technical boundaries to foster economic growth, environmental stewardship, and social equity. My journey began under Table Mountain's sky; now, I stand ready to help South Africa's Aerospace Engineer community soar higher—together.</w:t>
      </w:r>
    </w:p>
    <w:p>
      <w:pPr>
        <w:pStyle w:val="BodyText"/>
      </w:pPr>
      <w:r>
        <w:t xml:space="preserve">In conclusion, my technical expertise, localized problem-solving approach, and profound connection to Cape Town’s spirit position me as an ideal candidate to advance the aerospace sector in South Africa. I am eager to bring this passion to your organization and contribute meaningfully to the future of Aerospace Engineering in this extraordinary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2026-07-23T07:11:39Z</dcterms:created>
  <dcterms:modified xsi:type="dcterms:W3CDTF">2026-07-23T07:11:39Z</dcterms:modified>
</cp:coreProperties>
</file>

<file path=docProps/custom.xml><?xml version="1.0" encoding="utf-8"?>
<Properties xmlns="http://schemas.openxmlformats.org/officeDocument/2006/custom-properties" xmlns:vt="http://schemas.openxmlformats.org/officeDocument/2006/docPropsVTypes"/>
</file>