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7f7327ddfc65b8e3bebcbcd62eb471fff7dc58b"/>
    <w:p>
      <w:pPr>
        <w:pStyle w:val="Heading1"/>
      </w:pPr>
      <w:r>
        <w:t xml:space="preserve">Personal Statement: Pursuing Excellence as an Aerospace Engineer in the Heart of Los Angeles, United States</w:t>
      </w:r>
    </w:p>
    <w:p>
      <w:pPr>
        <w:pStyle w:val="FirstParagraph"/>
      </w:pPr>
      <w:r>
        <w:t xml:space="preserve">In the vibrant tapestry of innovation that defines Southern California, where the Pacific Ocean meets the sprawling metropolis of Los Angeles, I have forged my unwavering commitment to aerospace engineering. This Personal Statement articulates not just my professional journey, but my deep-seated conviction that Los Angeles—the epicenter of American aerospace advancement—is where I am destined to contribute meaningfully as an Aerospace Engineer within the United States.</w:t>
      </w:r>
    </w:p>
    <w:p>
      <w:pPr>
        <w:pStyle w:val="BodyText"/>
      </w:pPr>
      <w:r>
        <w:t xml:space="preserve">My fascination with aerospace began long before college, sparked by watching Space Shuttle launches from the beaches of Santa Monica—a view shared by generations of Southern Californians who have witnessed humanity’s reach into space. This early inspiration evolved into a rigorous academic pursuit at the University of Southern California (USC), where I earned my Bachelor’s and Master’s degrees in Aeronautical Engineering with honors. At USC, situated within the dynamic ecosystem of Los Angeles, I immersed myself in courses that bridged theoretical principles with real-world application: Computational Fluid Dynamics (CFD) using ANSYS Fluent, Orbital Mechanics for satellite constellation design, and Advanced Propulsion Systems leveraging California’s unique testing facilities. Crucially, I leveraged my proximity to Los Angeles’ aerospace hub—just minutes from the sprawling Boeing facilities in El Segundo and the historic JPL campus in Pasadena—to secure an internship at Northrop Grumman’s Integrated Systems Sector. There, I contributed to the aerodynamic optimization of a next-generation unmanned aerial system (UAS), directly applying classroom knowledge to solve challenges mirroring those faced by leading Aerospace Engineers across the United States.</w:t>
      </w:r>
    </w:p>
    <w:p>
      <w:pPr>
        <w:pStyle w:val="BodyText"/>
      </w:pPr>
      <w:r>
        <w:t xml:space="preserve">My experience in Los Angeles has shaped my engineering philosophy: innovation thrives at the intersection of diverse talent, cutting-edge infrastructure, and an unyielding drive to push boundaries. During my internship at Rocket Lab’s U.S. facility in Huntington Beach, I collaborated with a multicultural team on thermal management solutions for satellite launch vehicles—experiences that underscored the value of Los Angeles’ global talent pool. I also volunteered with the LA chapter of the American Institute of Aeronautics and Astronauts (AIAA), organizing workshops on sustainable propulsion technologies at Caltech, further embedding myself within Los Angeles’ engineering community. These engagements revealed how Los Angeles uniquely cultivates aerospace leadership: from the legacy of Hughes Aircraft to today’s SpaceX operations in Hawthorne, the city’s environment nurtures a culture where technical excellence is paired with bold vision.</w:t>
      </w:r>
    </w:p>
    <w:p>
      <w:pPr>
        <w:pStyle w:val="BodyText"/>
      </w:pPr>
      <w:r>
        <w:t xml:space="preserve">As an Aerospace Engineer, I prioritize projects that align with the United States’ strategic imperatives and Los Angeles’ technological ambitions. My master’s thesis focused on optimizing small-satellite constellations for Earth observation—a field booming in Los Angeles due to companies like Planet Labs and Maxar Technologies. I developed MATLAB-based algorithms to minimize orbital collisions while maximizing data collection efficiency, a solution directly applicable to the growing low-Earth orbit (LEO) economy centered in Southern California. I also participated in NASA’s JPL-sponsored student design challenge, where our team conceptualized an autonomous Mars sample return mission. This project emphasized interdisciplinary collaboration—a hallmark of Los Angeles aerospace teams—and reinforced my belief that solving complex problems demands both technical precision and creative empathy.</w:t>
      </w:r>
    </w:p>
    <w:p>
      <w:pPr>
        <w:pStyle w:val="BodyText"/>
      </w:pPr>
      <w:r>
        <w:t xml:space="preserve">Why Los Angeles? The answer is intrinsic to my professional identity. While aerospace hubs exist elsewhere, Los Angeles offers a singular confluence: proximity to NASA’s Jet Propulsion Laboratory (JPL), access to world-class testing ranges like Edwards Air Force Base, and a dense network of industry pioneers—from legacy giants like Lockheed Martin (Palmdale) to disruptive innovators like Relativity Space. Moreover, Los Angeles embodies the United States’ commitment to advancing aerospace through public-private partnerships. I witnessed this firsthand during my work with the City of Los Angeles’ Office of Economic Development on initiatives promoting STEM education for underserved communities—a testament to how aerospace engineering in our city serves broader societal goals. To grow as an Aerospace Engineer, I must be immersed in this ecosystem, learning from peers who shape the future of flight here in Los Angeles and across the United States.</w:t>
      </w:r>
    </w:p>
    <w:p>
      <w:pPr>
        <w:pStyle w:val="BodyText"/>
      </w:pPr>
      <w:r>
        <w:t xml:space="preserve">Moving forward, I seek to join a leading organization—such as SpaceX, Boeing Defense, or AeroVironment—based in Los Angeles. My goal is to contribute to projects that redefine aviation and space exploration: developing sustainable propulsion systems for urban air mobility (UAM) vehicles addressing Los Angeles’ traffic challenges, or advancing autonomous spacecraft for NASA missions launched from Vandenberg Space Force Base. I am particularly excited by the potential of LA’s emerging “Aerospace Corridor” initiative, which aims to create a cohesive network of innovation spanning from Torrance to Palmdale. As an Aerospace Engineer committed to the future of Los Angeles and the United States, I will not only meet industry standards but actively help elevate them through relentless curiosity and collaborative spirit.</w:t>
      </w:r>
    </w:p>
    <w:p>
      <w:pPr>
        <w:pStyle w:val="BodyText"/>
      </w:pPr>
      <w:r>
        <w:t xml:space="preserve">My journey has prepared me for the demands of aerospace engineering in this dynamic city. I possess proficiency in CAD tools (SolidWorks, CATIA), simulation software (ANSYS, COMSOL), and programming languages (Python, C++) essential to modern aerospace workflows. More importantly, I bring a firsthand understanding of Los Angeles’ unique engineering landscape—its challenges (such as supply chain resilience post-pandemic) and opportunities (like the rise of green aviation). I am ready to integrate seamlessly into a team at a Los Angeles-based company, contributing immediately while learning from industry veterans who have built this city’s aerospace legacy.</w:t>
      </w:r>
    </w:p>
    <w:p>
      <w:pPr>
        <w:pStyle w:val="BodyText"/>
      </w:pPr>
      <w:r>
        <w:t xml:space="preserve">In closing, my aspiration is clear: to be an Aerospace Engineer whose work elevates the reputation of Los Angeles as the undisputed heart of American aerospace innovation. The United States has entrusted us with exploring the cosmos and protecting our skies; in Los Angeles, we have both the tools and the community to answer that call. I am eager to apply my skills, passion, and deep connection to Southern California’s aerospace ecosystem to drive meaningful progress—for my team, for Los Angeles, and for the future of flight across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Los Angeles, United States</dc:title>
  <dc:creator/>
  <dc:language>en</dc:language>
  <cp:keywords/>
  <dcterms:created xsi:type="dcterms:W3CDTF">2025-12-09T19:47:34Z</dcterms:created>
  <dcterms:modified xsi:type="dcterms:W3CDTF">2025-12-09T19:47:34Z</dcterms:modified>
</cp:coreProperties>
</file>

<file path=docProps/custom.xml><?xml version="1.0" encoding="utf-8"?>
<Properties xmlns="http://schemas.openxmlformats.org/officeDocument/2006/custom-properties" xmlns:vt="http://schemas.openxmlformats.org/officeDocument/2006/docPropsVTypes"/>
</file>