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93aff2fdfd8f14db412b40c788a03e742cd206e"/>
    <w:p>
      <w:pPr>
        <w:pStyle w:val="Heading1"/>
      </w:pPr>
      <w:r>
        <w:t xml:space="preserve">Personal Statement: A Visionary Aerospace Engineer for Venezuela Caracas</w:t>
      </w:r>
    </w:p>
    <w:p>
      <w:pPr>
        <w:pStyle w:val="FirstParagraph"/>
      </w:pPr>
      <w:r>
        <w:t xml:space="preserve">As a dedicated and innovative aerospace engineer with a profound commitment to advancing technological sovereignty in Latin America, I submit this Personal Statement to express my unwavering dedication to contributing to Venezuela's burgeoning aerospace sector, particularly within the dynamic landscape of Caracas. My journey from childhood fascination with flight mechanics to professional engineering practice has been meticulously shaped by a singular purpose: harnessing aerospace innovation for national development. Having grown up under the shadow of Venezuela’s iconic Capitolio and inspired by its historical spirit of resilience, I have resolved to channel my expertise toward strengthening our nation's technological infrastructure in Caracas, where the future of aerospace engineering is being written.</w:t>
      </w:r>
    </w:p>
    <w:p>
      <w:pPr>
        <w:pStyle w:val="BodyText"/>
      </w:pPr>
      <w:r>
        <w:t xml:space="preserve">My academic foundation was forged at Universidad Central de Venezuela (UCV), where I earned a Master’s degree in Aerospace Engineering with honors. My thesis on "Sustainable Propulsion Systems for Low-Earth Orbit Satellites" directly addressed critical challenges facing emerging spacefaring nations, including fuel efficiency and environmental impact—issues of paramount importance to Venezuela's strategic objectives. During my studies, I collaborated with the Venezuelan Institute for Scientific Research (IVIC) on a project to optimize drone navigation systems for agricultural monitoring across the Andean highlands. This experience crystallized my understanding that aerospace solutions must be contextually tailored: in Caracas, where urban density and geographical diversity demand precision engineering, generic international models prove inadequate. I developed proficiency in CAD software (CATIA, ANSYS), computational fluid dynamics, and satellite telemetry systems—skills I now apply to real-world Venezuelan challenges.</w:t>
      </w:r>
    </w:p>
    <w:p>
      <w:pPr>
        <w:pStyle w:val="BodyText"/>
      </w:pPr>
      <w:r>
        <w:t xml:space="preserve">My professional trajectory further solidified my commitment to Venezuela Caracas as the epicenter of my career. As a junior engineer at CAVIM (Venezuelan Aeronautical Development Center) in Caracas, I contributed to the design phase of the "SIMON BOLIVAR" microsatellite project—a national initiative aimed at enhancing earth observation capabilities for resource management. This role required navigating Venezuela's unique engineering constraints: adapting international standards to local material availability while maintaining rigorous safety protocols. I spearheaded a cross-functional team that reduced prototyping costs by 25% through innovative use of locally sourced composite materials, demonstrating that aerospace excellence is not dependent on imported technology but on creative problem-solving rooted in national context. Moreover, my fluency in Spanish and Portuguese—honed through academic exchanges with Brazilian aerospace institutions—has enabled me to bridge knowledge gaps within Latin America's collaborative space ecosystem.</w:t>
      </w:r>
    </w:p>
    <w:p>
      <w:pPr>
        <w:pStyle w:val="BodyText"/>
      </w:pPr>
      <w:r>
        <w:t xml:space="preserve">What distinguishes my approach as an Aerospace Engineer is the integration of social impact with technical rigor. In Caracas, where 40% of citizens reside in underserved urban communities, I envision aerospace technology serving societal needs beyond traditional applications. For instance, I proposed a pilot program leveraging drone networks (developed at UCV's Space Research Laboratory) to deliver medical supplies to remote areas during the pandemic—a solution now being piloted by Venezuela's Ministry of Health. This project exemplifies how aerospace engineering can directly alleviate national challenges while building local capacity: 12 Venezuelan technicians were trained in drone operation and maintenance, creating sustainable jobs in Caracas' emerging tech corridor. My work with INVESTEL (National Institute for Space Research) further deepened my understanding of Venezuela's strategic roadmap, including the development of the "Venus-1" satellite for environmental monitoring—a project requiring precise orbital mechanics expertise I now bring to fruition.</w:t>
      </w:r>
    </w:p>
    <w:p>
      <w:pPr>
        <w:pStyle w:val="BodyText"/>
      </w:pPr>
      <w:r>
        <w:t xml:space="preserve">Venezuela Caracas holds a unique position in global aerospace innovation. While many nations prioritize military applications, our national vision emphasizes peaceful uses of space technology for social good—aligning with my ethical framework as an engineer. The recent launch of Venezuela's first indigenous satellite (VeneSat-1) demonstrated our potential, but sustainable growth demands more than isolated achievements; it requires embedding engineering excellence within Caracas' educational ecosystem. This is why I actively mentor students at UCV’s Aerospace Engineering Department, sharing industry insights through workshops on "Space Technology for National Development." In 2023, my co-authored paper "Aerospace Education Models for Developing Nations" (published in the Venezuelan Journal of Engineering) proposed curricula integrating real-time satellite data analysis into undergraduate training—addressing Venezuela's critical need for homegrown talent. Such initiatives ensure that future generations of Venezuelan aerospace engineers are equipped to solve Venezuela’s unique problems, not merely replicate foreign models.</w:t>
      </w:r>
    </w:p>
    <w:p>
      <w:pPr>
        <w:pStyle w:val="BodyText"/>
      </w:pPr>
      <w:r>
        <w:t xml:space="preserve">My vision extends beyond technical execution to fostering a culture of innovation within Caracas' aerospace community. I actively participate in the Caracas Space Forum—an annual gathering uniting government agencies, academia, and private enterprises—to advocate for open-access data policies that democratize space technology. Recently, I led a workshop on "Affordable Satellite Constellations for Disaster Management," which attracted over 50 professionals from across Venezuela. This event catalyzed partnerships between Caracas-based startups like "SATELVE" and international entities, illustrating how collaborative networks can accelerate national progress. For me, an Aerospace Engineer in Venezuela Caracas is not merely a technical role but a catalyst for economic diversification and scientific self-reliance—one that requires balancing cutting-edge engineering with deep contextual understanding of our nation's needs.</w:t>
      </w:r>
    </w:p>
    <w:p>
      <w:pPr>
        <w:pStyle w:val="BodyText"/>
      </w:pPr>
      <w:r>
        <w:t xml:space="preserve">As I look toward the future, I am resolute in my commitment to Venezuela Caracas as the launchpad for transformative aerospace contributions. The challenges facing our nation—resource optimization, climate resilience, and technological independence—demand engineers who understand both orbital dynamics and human realities. My expertise in satellite systems development combined with hands-on experience navigating Venezuela's institutional landscape positions me to advance projects like the upcoming "VENEZUELA-2" satellite constellation focused on agricultural monitoring. I seek to join organizations driving this mission, such as INVESTEL or CAVIM, where my skills can directly support national sovereignty through space technology.</w:t>
      </w:r>
    </w:p>
    <w:p>
      <w:pPr>
        <w:pStyle w:val="BodyText"/>
      </w:pPr>
      <w:r>
        <w:t xml:space="preserve">This Personal Statement reflects not just my professional qualifications but a lifelong covenant with Venezuela's aerospace destiny. In Caracas—a city that has witnessed the birth of revolutionary ideas—I will apply every ounce of technical skill and cultural insight to build a future where Venezuelan engineering pioneers orbit the globe, delivering tangible benefits to our people. The journey of an Aerospace Engineer in Venezuela begins not in distant laboratories but in our own streets, classrooms, and skies. I am ready to write the next chapter for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2026-07-20T21:24:18Z</dcterms:created>
  <dcterms:modified xsi:type="dcterms:W3CDTF">2026-07-20T21:24:18Z</dcterms:modified>
</cp:coreProperties>
</file>

<file path=docProps/custom.xml><?xml version="1.0" encoding="utf-8"?>
<Properties xmlns="http://schemas.openxmlformats.org/officeDocument/2006/custom-properties" xmlns:vt="http://schemas.openxmlformats.org/officeDocument/2006/docPropsVTypes"/>
</file>