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Shanghai</w:t>
      </w:r>
    </w:p>
    <w:bookmarkStart w:id="20" w:name="X5de1d94271276a4ca8023c9a483316343276506"/>
    <w:p>
      <w:pPr>
        <w:pStyle w:val="Heading1"/>
      </w:pPr>
      <w:r>
        <w:t xml:space="preserve">Personal Statement for Architectural Practice in China Shanghai</w:t>
      </w:r>
    </w:p>
    <w:p>
      <w:pPr>
        <w:pStyle w:val="FirstParagraph"/>
      </w:pPr>
      <w:r>
        <w:t xml:space="preserve">As an accomplished</w:t>
      </w:r>
      <w:r>
        <w:t xml:space="preserve"> </w:t>
      </w:r>
      <w:r>
        <w:rPr>
          <w:bCs/>
          <w:b/>
        </w:rPr>
        <w:t xml:space="preserve">Architect</w:t>
      </w:r>
      <w:r>
        <w:t xml:space="preserve"> </w:t>
      </w:r>
      <w:r>
        <w:t xml:space="preserve">with over a decade of international design experience, I am writing this</w:t>
      </w:r>
      <w:r>
        <w:t xml:space="preserve"> </w:t>
      </w:r>
      <w:r>
        <w:rPr>
          <w:iCs/>
          <w:i/>
        </w:rPr>
        <w:t xml:space="preserve">Personal Statement</w:t>
      </w:r>
      <w:r>
        <w:t xml:space="preserve"> </w:t>
      </w:r>
      <w:r>
        <w:t xml:space="preserve">to express my profound commitment to contributing to the dynamic architectural landscape of</w:t>
      </w:r>
      <w:r>
        <w:t xml:space="preserve"> </w:t>
      </w:r>
      <w:r>
        <w:rPr>
          <w:bCs/>
          <w:b/>
        </w:rPr>
        <w:t xml:space="preserve">China Shanghai</w:t>
      </w:r>
      <w:r>
        <w:t xml:space="preserve">. My career has been driven by a singular vision: to create spaces that harmonize cultural heritage with cutting-edge innovation, precisely the ethos needed for a city like Shanghai where ancient traditions collide with futuristic ambition. Having witnessed firsthand how architecture shapes community identity and urban vitality, I am eager to bring my expertise to one of the world’s most transformative architectural laboratories.</w:t>
      </w:r>
    </w:p>
    <w:p>
      <w:pPr>
        <w:pStyle w:val="BodyText"/>
      </w:pPr>
      <w:r>
        <w:t xml:space="preserve">My professional journey began in London, where I graduated with honors from the Bartlett School of Architecture. Early projects focused on sustainable adaptive reuse—converting Victorian warehouses into vibrant cultural hubs. This work instilled in me a deep respect for context: how architecture must respond to its physical and social environment rather than impose upon it. Later, as Lead Designer at a Shanghai-based firm (2018-2021), I immersed myself in the city’s unique challenges—balancing rapid urbanization with cultural preservation. I led the design of the Bund Riverside Green Corridor, a 1.2-kilometer public space integrating historic shikumen architecture with smart-growth principles. This project taught me that successful</w:t>
      </w:r>
      <w:r>
        <w:t xml:space="preserve"> </w:t>
      </w:r>
      <w:r>
        <w:rPr>
          <w:iCs/>
          <w:i/>
        </w:rPr>
        <w:t xml:space="preserve">Architect</w:t>
      </w:r>
      <w:r>
        <w:t xml:space="preserve">ural practice in Shanghai requires more than technical skill; it demands cultural intelligence and a profound understanding of local narratives.</w:t>
      </w:r>
    </w:p>
    <w:p>
      <w:pPr>
        <w:pStyle w:val="BodyText"/>
      </w:pPr>
      <w:r>
        <w:t xml:space="preserve">What captivates me about</w:t>
      </w:r>
      <w:r>
        <w:t xml:space="preserve"> </w:t>
      </w:r>
      <w:r>
        <w:rPr>
          <w:bCs/>
          <w:b/>
        </w:rPr>
        <w:t xml:space="preserve">China Shanghai</w:t>
      </w:r>
      <w:r>
        <w:t xml:space="preserve"> </w:t>
      </w:r>
      <w:r>
        <w:t xml:space="preserve">is its unparalleled duality. The city’s skyline—a tapestry of Ming Dynasty rooftops beside AI-driven skyscrapers—symbolizes the future I aspire to help shape. My philosophy centers on "contextual futurism," a methodology that honors Shanghai’s layered history while pioneering sustainable solutions for its 24 million residents. For instance, in my current proposal for the Pudong Eco-District, I integrate traditional Chinese courtyard layouts with AI-optimized energy systems and vertical farms to address urban heat islands—a pressing concern in China’s warming climate. This approach directly responds to Shanghai’s municipal goal of becoming a carbon-neutral city by 2050, demonstrating how an</w:t>
      </w:r>
      <w:r>
        <w:t xml:space="preserve"> </w:t>
      </w:r>
      <w:r>
        <w:rPr>
          <w:iCs/>
          <w:i/>
        </w:rPr>
        <w:t xml:space="preserve">Architect</w:t>
      </w:r>
      <w:r>
        <w:t xml:space="preserve"> </w:t>
      </w:r>
      <w:r>
        <w:t xml:space="preserve">can translate policy into tangible human experience.</w:t>
      </w:r>
    </w:p>
    <w:p>
      <w:pPr>
        <w:pStyle w:val="BodyText"/>
      </w:pPr>
      <w:r>
        <w:t xml:space="preserve">I recognize that working as an</w:t>
      </w:r>
      <w:r>
        <w:t xml:space="preserve"> </w:t>
      </w:r>
      <w:r>
        <w:rPr>
          <w:bCs/>
          <w:b/>
        </w:rPr>
        <w:t xml:space="preserve">Architect</w:t>
      </w:r>
      <w:r>
        <w:t xml:space="preserve"> </w:t>
      </w:r>
      <w:r>
        <w:t xml:space="preserve">in Shanghai requires navigating complex cultural and regulatory landscapes. During my tenure with the Shanghai Urban Planning Bureau (2019), I collaborated closely with local artisans to revive handwoven bamboo façades for public housing—blending ancient craftsmanship with modern seismic engineering. This project not only preserved intangible heritage but also reduced construction costs by 18%. Such experiences have taught me that genuine innovation in</w:t>
      </w:r>
      <w:r>
        <w:t xml:space="preserve"> </w:t>
      </w:r>
      <w:r>
        <w:rPr>
          <w:bCs/>
          <w:b/>
        </w:rPr>
        <w:t xml:space="preserve">China Shanghai</w:t>
      </w:r>
      <w:r>
        <w:t xml:space="preserve"> </w:t>
      </w:r>
      <w:r>
        <w:t xml:space="preserve">emerges from dialogue, not imposition. I actively seek partnerships with institutions like Tongji University’s School of Architecture to ensure my work aligns with local expertise and community needs.</w:t>
      </w:r>
    </w:p>
    <w:p>
      <w:pPr>
        <w:pStyle w:val="BodyText"/>
      </w:pPr>
      <w:r>
        <w:t xml:space="preserve">My technical toolkit is rigorously aligned with Shanghai’s demands. I am proficient in BIM workflows (Revit, Navisworks) and computational design tools like Grasshopper, which I used to optimize the structural efficiency of a 60-story mixed-use tower in Lujiazui. Crucially, I possess advanced Mandarin fluency (HSK-6) and cultural acumen—enabling seamless collaboration with Chinese engineering teams and government stakeholders. In 2022, I facilitated workshops with Shanghai’s Housing Authority to co-design low-income housing models that incorporate "Guangfu" (harmony) principles from Daoist philosophy. The result was a 30% increase in resident satisfaction compared to conventional designs—a testament to how culturally attuned architecture elevates quality of life.</w:t>
      </w:r>
    </w:p>
    <w:p>
      <w:pPr>
        <w:pStyle w:val="BodyText"/>
      </w:pPr>
      <w:r>
        <w:t xml:space="preserve">Beyond technical execution, I view my role as an</w:t>
      </w:r>
      <w:r>
        <w:t xml:space="preserve"> </w:t>
      </w:r>
      <w:r>
        <w:rPr>
          <w:iCs/>
          <w:i/>
        </w:rPr>
        <w:t xml:space="preserve">Architect</w:t>
      </w:r>
      <w:r>
        <w:t xml:space="preserve"> </w:t>
      </w:r>
      <w:r>
        <w:t xml:space="preserve">in Shanghai as a stewardship of the city’s evolving identity. Recent projects like the Suzhou Creek revitalization demonstrate how architecture can heal urban wounds—converting industrial wastelands into ecological corridors that reconnect communities fractured by decades of rapid development. This mirrors Shanghai’s own journey: from a colonial port to a global metropolis reclaiming its soul. My</w:t>
      </w:r>
      <w:r>
        <w:t xml:space="preserve"> </w:t>
      </w:r>
      <w:r>
        <w:rPr>
          <w:iCs/>
          <w:i/>
        </w:rPr>
        <w:t xml:space="preserve">Personal Statement</w:t>
      </w:r>
      <w:r>
        <w:t xml:space="preserve"> </w:t>
      </w:r>
      <w:r>
        <w:t xml:space="preserve">is therefore not just an application, but a pledge—to never design in isolation. Every sketch, every model, every meeting will ask: "How does this serve Shanghai’s people and its future?"</w:t>
      </w:r>
    </w:p>
    <w:p>
      <w:pPr>
        <w:pStyle w:val="BodyText"/>
      </w:pPr>
      <w:r>
        <w:t xml:space="preserve">The challenges here are immense—managing seismic risks in a megacity of 40 million daily commuters, embedding equity into skyscraper-dominated landscapes, preserving neighborhoods like Xintiandi amid gentrification. Yet these challenges excite me precisely because they demand holistic thinking. I recently presented my "15-Minute Neighborhood" framework at the China Urban Development Summit, arguing that Shanghai’s next leap requires redefining density not as height, but as human-scale accessibility. This vision resonates with Shanghai’s 2035 Master Plan to prioritize walkable communities over automobile-centric sprawl—a perfect alignment with my practice.</w:t>
      </w:r>
    </w:p>
    <w:p>
      <w:pPr>
        <w:pStyle w:val="BodyText"/>
      </w:pPr>
      <w:r>
        <w:t xml:space="preserve">What sets me apart is my belief that architectural excellence in</w:t>
      </w:r>
      <w:r>
        <w:t xml:space="preserve"> </w:t>
      </w:r>
      <w:r>
        <w:rPr>
          <w:bCs/>
          <w:b/>
        </w:rPr>
        <w:t xml:space="preserve">China Shanghai</w:t>
      </w:r>
      <w:r>
        <w:t xml:space="preserve"> </w:t>
      </w:r>
      <w:r>
        <w:t xml:space="preserve">must be both globally competitive and deeply local. My portfolio includes award-winning projects across London, Singapore, and Seoul, but I’ve consistently prioritized cultural symbiosis over stylistic novelty. For Shanghai’s future, I propose integrating biophilic design with traditional Chinese garden aesthetics to combat air pollution—a concept tested in my prototype for the Shanghai Children’s Hospital rooftop ecosystem. This isn’t merely about beauty; it’s about health equity. As an</w:t>
      </w:r>
      <w:r>
        <w:t xml:space="preserve"> </w:t>
      </w:r>
      <w:r>
        <w:rPr>
          <w:iCs/>
          <w:i/>
        </w:rPr>
        <w:t xml:space="preserve">Architect</w:t>
      </w:r>
      <w:r>
        <w:t xml:space="preserve">, I measure success not just by accolades, but by how many children breathe cleaner air in a space I helped create.</w:t>
      </w:r>
    </w:p>
    <w:p>
      <w:pPr>
        <w:pStyle w:val="BodyText"/>
      </w:pPr>
      <w:r>
        <w:t xml:space="preserve">In conclusion, this</w:t>
      </w:r>
      <w:r>
        <w:t xml:space="preserve"> </w:t>
      </w:r>
      <w:r>
        <w:rPr>
          <w:iCs/>
          <w:i/>
        </w:rPr>
        <w:t xml:space="preserve">Personal Statement</w:t>
      </w:r>
      <w:r>
        <w:t xml:space="preserve"> </w:t>
      </w:r>
      <w:r>
        <w:t xml:space="preserve">embodies my unwavering dedication to redefining architecture for Shanghai’s era. I seek not just to work here, but to contribute meaningfully to the city’s narrative as it stands at the crossroads of tradition and tomorrow. With my technical mastery, cultural fluency, and proven track record in high-stakes urban projects, I am prepared to help shape Shanghai into a model of sustainable human habitat. The skyline of China Shanghai isn’t just being built—it’s being reimagined. I am ready to be part of that reimagining.</w:t>
      </w:r>
    </w:p>
    <w:p>
      <w:pPr>
        <w:pStyle w:val="BodyText"/>
      </w:pPr>
      <w:r>
        <w:t xml:space="preserve">Sincerely,</w:t>
      </w:r>
      <w:r>
        <w:br/>
      </w:r>
      <w:r>
        <w:t xml:space="preserve">Li Wei (Architectural License #SHA-2037)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Shanghai</dc:title>
  <dc:creator/>
  <dc:language>en</dc:language>
  <cp:keywords/>
  <dcterms:created xsi:type="dcterms:W3CDTF">2026-04-26T13:33:55Z</dcterms:created>
  <dcterms:modified xsi:type="dcterms:W3CDTF">2026-04-26T13:33:55Z</dcterms:modified>
</cp:coreProperties>
</file>

<file path=docProps/custom.xml><?xml version="1.0" encoding="utf-8"?>
<Properties xmlns="http://schemas.openxmlformats.org/officeDocument/2006/custom-properties" xmlns:vt="http://schemas.openxmlformats.org/officeDocument/2006/docPropsVTypes"/>
</file>