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Kenya</w:t>
      </w:r>
      <w:r>
        <w:t xml:space="preserve"> </w:t>
      </w:r>
      <w:r>
        <w:t xml:space="preserve">Nairobi</w:t>
      </w:r>
    </w:p>
    <w:bookmarkStart w:id="20" w:name="Xd384fbc58e392ebe9d51c275dee26ab60106168"/>
    <w:p>
      <w:pPr>
        <w:pStyle w:val="Heading1"/>
      </w:pPr>
      <w:r>
        <w:t xml:space="preserve">Personal Statement for Architectural Practice in Kenya Nairobi</w:t>
      </w:r>
    </w:p>
    <w:p>
      <w:pPr>
        <w:pStyle w:val="FirstParagraph"/>
      </w:pPr>
      <w:r>
        <w:t xml:space="preserve">From my earliest memories sketching cityscapes on napkins during family trips through Nairobi's bustling streets, I have been captivated by the transformative power of architecture. This fascination crystallized during my undergraduate studies at the University of Nairobi School of Architecture, where I immersed myself in understanding how built environments shape communities in Kenya's dynamic urban landscape. Today, as I prepare to submit this</w:t>
      </w:r>
      <w:r>
        <w:t xml:space="preserve"> </w:t>
      </w:r>
      <w:r>
        <w:rPr>
          <w:bCs/>
          <w:b/>
        </w:rPr>
        <w:t xml:space="preserve">Personal Statement</w:t>
      </w:r>
      <w:r>
        <w:t xml:space="preserve">, I stand at a pivotal moment in my journey as an emerging</w:t>
      </w:r>
      <w:r>
        <w:t xml:space="preserve"> </w:t>
      </w:r>
      <w:r>
        <w:rPr>
          <w:bCs/>
          <w:b/>
        </w:rPr>
        <w:t xml:space="preserve">Architect</w:t>
      </w:r>
      <w:r>
        <w:t xml:space="preserve">, ready to contribute my skills and vision to the evolving architectural narrative of</w:t>
      </w:r>
      <w:r>
        <w:t xml:space="preserve"> </w:t>
      </w:r>
      <w:r>
        <w:rPr>
          <w:bCs/>
          <w:b/>
        </w:rPr>
        <w:t xml:space="preserve">Kenya Nairobi</w:t>
      </w:r>
      <w:r>
        <w:t xml:space="preserve">.</w:t>
      </w:r>
    </w:p>
    <w:p>
      <w:pPr>
        <w:pStyle w:val="BodyText"/>
      </w:pPr>
      <w:r>
        <w:t xml:space="preserve">My academic foundation was deeply rooted in Kenya's unique context. At the University of Nairobi, I didn't just study theoretical principles—I engaged with Nairobi's realities through community workshops in Kibera and Mathare. Designing low-cost housing prototypes for informal settlements taught me that sustainable architecture must prioritize human dignity over aesthetics alone. This hands-on experience revealed how traditional Kenyan building techniques could merge with modern sustainability practices to create resilient, culturally resonant spaces. My final-year thesis, "Modular Water Harvesting Systems for Nairobi's Urban Slums," earned recognition from the Kenya Institute of Architects and demonstrated my commitment to solving context-specific challenges as an</w:t>
      </w:r>
      <w:r>
        <w:t xml:space="preserve"> </w:t>
      </w:r>
      <w:r>
        <w:rPr>
          <w:bCs/>
          <w:b/>
        </w:rPr>
        <w:t xml:space="preserve">Architect</w:t>
      </w:r>
      <w:r>
        <w:t xml:space="preserve"> </w:t>
      </w:r>
      <w:r>
        <w:t xml:space="preserve">in</w:t>
      </w:r>
      <w:r>
        <w:t xml:space="preserve"> </w:t>
      </w:r>
      <w:r>
        <w:rPr>
          <w:bCs/>
          <w:b/>
        </w:rPr>
        <w:t xml:space="preserve">Kenya Nairobi</w:t>
      </w:r>
      <w:r>
        <w:t xml:space="preserve">.</w:t>
      </w:r>
    </w:p>
    <w:p>
      <w:pPr>
        <w:pStyle w:val="BodyText"/>
      </w:pPr>
      <w:r>
        <w:t xml:space="preserve">Professional experience further cemented my dedication to Nairobi's architectural evolution. Working with M/s Architects, a Nairobi-based firm specializing in social infrastructure, I contributed to the design of two community health clinics in Eastleigh and Dagoretti. These projects required navigating complex site constraints while respecting local building traditions—a process that taught me architecture is never just about structures but about relationships with communities. I learned to balance Kenya's rapid urbanization pressures with environmental stewardship, incorporating passive cooling techniques inspired by Kenyan vernacular design to reduce energy consumption in buildings across Nairobi.</w:t>
      </w:r>
    </w:p>
    <w:p>
      <w:pPr>
        <w:pStyle w:val="BodyText"/>
      </w:pPr>
      <w:r>
        <w:t xml:space="preserve">What distinguishes my approach is my commitment to "architecture as social practice." In Nairobi, where the gap between formal and informal urban spaces grows daily, I believe the role of an</w:t>
      </w:r>
      <w:r>
        <w:t xml:space="preserve"> </w:t>
      </w:r>
      <w:r>
        <w:rPr>
          <w:bCs/>
          <w:b/>
        </w:rPr>
        <w:t xml:space="preserve">Architect</w:t>
      </w:r>
      <w:r>
        <w:t xml:space="preserve"> </w:t>
      </w:r>
      <w:r>
        <w:t xml:space="preserve">extends beyond blueprints. During a 2022 internship with Habitat for Humanity Kenya, I co-designed a participatory planning framework for residents of Korogocho. This experience proved that meaningful design emerges when architects listen first—listening to elders about ancestral land uses, youth about safe public spaces, and women about access to water points. My</w:t>
      </w:r>
      <w:r>
        <w:t xml:space="preserve"> </w:t>
      </w:r>
      <w:r>
        <w:rPr>
          <w:bCs/>
          <w:b/>
        </w:rPr>
        <w:t xml:space="preserve">Personal Statement</w:t>
      </w:r>
      <w:r>
        <w:t xml:space="preserve"> </w:t>
      </w:r>
      <w:r>
        <w:t xml:space="preserve">embodies this philosophy: Architecture in</w:t>
      </w:r>
      <w:r>
        <w:t xml:space="preserve"> </w:t>
      </w:r>
      <w:r>
        <w:rPr>
          <w:bCs/>
          <w:b/>
        </w:rPr>
        <w:t xml:space="preserve">Kenya Nairobi</w:t>
      </w:r>
      <w:r>
        <w:t xml:space="preserve"> </w:t>
      </w:r>
      <w:r>
        <w:t xml:space="preserve">must be collaborative, not dictatorial.</w:t>
      </w:r>
    </w:p>
    <w:p>
      <w:pPr>
        <w:pStyle w:val="BodyText"/>
      </w:pPr>
      <w:r>
        <w:t xml:space="preserve">The urgency of addressing Nairobi's infrastructure challenges has become a driving force. As the city expands at 4.5% annually (World Bank, 2023), its buildings strain under climate pressures—from severe flooding in low-lying areas to heat islands intensifying in concrete-heavy districts. My technical expertise in BIM (Building Information Modeling) and sustainable materials analysis directly responds to these needs. At the recent Nairobi Urban Design Symposium, I presented "Adaptive Reuse of Heritage Structures for Climate Resilience," proposing that historic buildings like the Kenyatta International Convention Centre could be retrofitted with rainwater systems and solar integration. This project exemplifies how a forward-thinking</w:t>
      </w:r>
      <w:r>
        <w:t xml:space="preserve"> </w:t>
      </w:r>
      <w:r>
        <w:rPr>
          <w:bCs/>
          <w:b/>
        </w:rPr>
        <w:t xml:space="preserve">Architect</w:t>
      </w:r>
      <w:r>
        <w:t xml:space="preserve"> </w:t>
      </w:r>
      <w:r>
        <w:t xml:space="preserve">can honor Nairobi's past while building its sustainable future.</w:t>
      </w:r>
    </w:p>
    <w:p>
      <w:pPr>
        <w:pStyle w:val="BodyText"/>
      </w:pPr>
      <w:r>
        <w:t xml:space="preserve">I recognize that architectural excellence in Nairobi requires more than technical skill—it demands cultural intelligence. My fluency in Swahili and deep engagement with Kenyan art movements like "Saba Saba" have shaped my perspective on how public spaces should reflect community identity. When designing the youth center in Roysambu, I incorporated local beadwork patterns into the facade cladding not as decoration but as a narrative of Kikuyu heritage. This approach aligns with Kenya's Vision 2030 goals for "affordable, quality housing," proving that architecture can be both culturally rich and socially transformative in</w:t>
      </w:r>
      <w:r>
        <w:t xml:space="preserve"> </w:t>
      </w:r>
      <w:r>
        <w:rPr>
          <w:bCs/>
          <w:b/>
        </w:rPr>
        <w:t xml:space="preserve">Kenya Nairobi</w:t>
      </w:r>
      <w:r>
        <w:t xml:space="preserve">.</w:t>
      </w:r>
    </w:p>
    <w:p>
      <w:pPr>
        <w:pStyle w:val="BodyText"/>
      </w:pPr>
      <w:r>
        <w:t xml:space="preserve">Looking ahead, I aspire to lead the next generation of architects who see Nairobi not as a challenge to overcome but as a canvas for innovation. My short-term goal is to join an established practice like Gichangi Architects or Symbioz Design Studio in Nairobi, where I can contribute my expertise in sustainable urban planning while learning from Kenya's architectural pioneers. Long-term, I aim to establish a community-centered design studio focused on affordable housing solutions that integrate renewable energy—addressing the critical need for 200,000 new homes annually as projected by the National Housing Corporation.</w:t>
      </w:r>
    </w:p>
    <w:p>
      <w:pPr>
        <w:pStyle w:val="BodyText"/>
      </w:pPr>
      <w:r>
        <w:t xml:space="preserve">This</w:t>
      </w:r>
      <w:r>
        <w:t xml:space="preserve"> </w:t>
      </w:r>
      <w:r>
        <w:rPr>
          <w:bCs/>
          <w:b/>
        </w:rPr>
        <w:t xml:space="preserve">Personal Statement</w:t>
      </w:r>
      <w:r>
        <w:t xml:space="preserve"> </w:t>
      </w:r>
      <w:r>
        <w:t xml:space="preserve">is more than an application; it's a pledge to Nairobi and Kenya. As an</w:t>
      </w:r>
      <w:r>
        <w:t xml:space="preserve"> </w:t>
      </w:r>
      <w:r>
        <w:rPr>
          <w:bCs/>
          <w:b/>
        </w:rPr>
        <w:t xml:space="preserve">Architect</w:t>
      </w:r>
      <w:r>
        <w:t xml:space="preserve">, I am committed to building spaces that don't just withstand time but actively nurture the human connections that define our communities. In a city where every street corner holds stories of resilience, I believe the most powerful structures are those designed with, not for, its people. Nairobi's skyline is still being written—one thoughtful design at a time—and I am eager to contribute my vision to this vital narrative in</w:t>
      </w:r>
      <w:r>
        <w:t xml:space="preserve"> </w:t>
      </w:r>
      <w:r>
        <w:rPr>
          <w:bCs/>
          <w:b/>
        </w:rPr>
        <w:t xml:space="preserve">Kenya Nairobi</w:t>
      </w:r>
      <w:r>
        <w:t xml:space="preserve">.</w:t>
      </w:r>
    </w:p>
    <w:p>
      <w:pPr>
        <w:pStyle w:val="BodyText"/>
      </w:pPr>
      <w:r>
        <w:t xml:space="preserve">My journey as an architect has been shaped by Kenya's spirit, and my professional life will be dedicated to serving its urban future. With technical expertise honed in Nairobi's classrooms and streets, a heart attuned to its cultural rhythms, and a commitment to sustainable innovation, I am prepared to become an asset to any architectural practice striving for excellence in</w:t>
      </w:r>
      <w:r>
        <w:t xml:space="preserve"> </w:t>
      </w:r>
      <w:r>
        <w:rPr>
          <w:bCs/>
          <w:b/>
        </w:rPr>
        <w:t xml:space="preserve">Kenya Nairobi</w:t>
      </w:r>
      <w:r>
        <w:t xml:space="preserve">. This is not merely my career path—it is my contribution to the living architecture of Kenya's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Kenya Nairobi</dc:title>
  <dc:creator/>
  <dc:language>en</dc:language>
  <cp:keywords/>
  <dcterms:created xsi:type="dcterms:W3CDTF">2026-04-28T22:43:01Z</dcterms:created>
  <dcterms:modified xsi:type="dcterms:W3CDTF">2026-04-28T22:43:01Z</dcterms:modified>
</cp:coreProperties>
</file>

<file path=docProps/custom.xml><?xml version="1.0" encoding="utf-8"?>
<Properties xmlns="http://schemas.openxmlformats.org/officeDocument/2006/custom-properties" xmlns:vt="http://schemas.openxmlformats.org/officeDocument/2006/docPropsVTypes"/>
</file>