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977d7ae3ed0d8eab20b91f460cbed59a5b2c15f"/>
    <w:p>
      <w:pPr>
        <w:pStyle w:val="Heading1"/>
      </w:pPr>
      <w:r>
        <w:t xml:space="preserve">Personal Statement: A Visionary Architect Dedicated to Shaping Casablanca's Built Environment</w:t>
      </w:r>
    </w:p>
    <w:p>
      <w:pPr>
        <w:pStyle w:val="FirstParagraph"/>
      </w:pPr>
      <w:r>
        <w:t xml:space="preserve">From the sun-drenched boulevards of Corniche and the intricate patterns of old medinas to the soaring modernity of new business districts, Casablanca has long captivated me with its dynamic architectural tapestry. As a passionate and dedicated</w:t>
      </w:r>
      <w:r>
        <w:t xml:space="preserve"> </w:t>
      </w:r>
      <w:r>
        <w:rPr>
          <w:bCs/>
          <w:b/>
        </w:rPr>
        <w:t xml:space="preserve">Architect</w:t>
      </w:r>
      <w:r>
        <w:t xml:space="preserve">, my professional journey has been uniquely shaped by a profound commitment to understanding and contributing to the evolving identity of</w:t>
      </w:r>
      <w:r>
        <w:t xml:space="preserve"> </w:t>
      </w:r>
      <w:r>
        <w:rPr>
          <w:bCs/>
          <w:b/>
        </w:rPr>
        <w:t xml:space="preserve">Morocco Casablanca</w:t>
      </w:r>
      <w:r>
        <w:t xml:space="preserve">. This city, the economic heart of Morocco and a vibrant crossroads of cultures, demands not just technical skill but deep cultural sensitivity, innovative thinking, and an unwavering dedication to creating spaces that serve people within their specific context. It is this very challenge that fuels my ambition to become an integral part of Casablanca's architectural future.</w:t>
      </w:r>
    </w:p>
    <w:p>
      <w:pPr>
        <w:pStyle w:val="BodyText"/>
      </w:pPr>
      <w:r>
        <w:t xml:space="preserve">My academic foundation in Architecture was meticulously chosen to provide both global perspective and relevant local insight. I pursued my Bachelor’s and Master’s degrees at a prestigious institution with strong ties to North African design principles, ensuring coursework included extensive study of Islamic architecture, traditional Moroccan building techniques (such as zellige, stucco work, and riad layouts), urban morphology of Maghrebi cities, and the critical challenges of contemporary urban development. I didn't merely study these concepts; I immersed myself in the lived experience. During my final year research project, I conducted fieldwork specifically within Casablanca’s diverse neighborhoods – from the historic</w:t>
      </w:r>
      <w:r>
        <w:t xml:space="preserve"> </w:t>
      </w:r>
      <w:r>
        <w:rPr>
          <w:iCs/>
          <w:i/>
        </w:rPr>
        <w:t xml:space="preserve">Hay Mohammadi</w:t>
      </w:r>
      <w:r>
        <w:t xml:space="preserve"> </w:t>
      </w:r>
      <w:r>
        <w:t xml:space="preserve">to the modern</w:t>
      </w:r>
      <w:r>
        <w:t xml:space="preserve"> </w:t>
      </w:r>
      <w:r>
        <w:rPr>
          <w:iCs/>
          <w:i/>
        </w:rPr>
        <w:t xml:space="preserve">Rue de la Liberté</w:t>
      </w:r>
      <w:r>
        <w:t xml:space="preserve"> </w:t>
      </w:r>
      <w:r>
        <w:t xml:space="preserve">corridor. This involved documenting vernacular building methods, interviewing local artisans about material sourcing and sustainability practices, and analyzing how current infrastructure meets (or fails to meet) the daily needs of residents. I realized that true architectural excellence in</w:t>
      </w:r>
      <w:r>
        <w:t xml:space="preserve"> </w:t>
      </w:r>
      <w:r>
        <w:rPr>
          <w:bCs/>
          <w:b/>
        </w:rPr>
        <w:t xml:space="preserve">Morocco Casablanca</w:t>
      </w:r>
      <w:r>
        <w:t xml:space="preserve"> </w:t>
      </w:r>
      <w:r>
        <w:t xml:space="preserve">cannot exist in a vacuum; it must be rooted in respecting the past while boldly designing for the future.</w:t>
      </w:r>
    </w:p>
    <w:p>
      <w:pPr>
        <w:pStyle w:val="BodyText"/>
      </w:pPr>
      <w:r>
        <w:t xml:space="preserve">My professional experience further solidified my dedication to this specific context. Working with an international firm on projects across the Mediterranean, I actively sought opportunities where I could apply my knowledge of Moroccan culture and climate. One pivotal project involved developing a concept for sustainable housing in a Casablanca peri-urban area, focusing on passive cooling strategies inspired by traditional designs (like courtyards and wind towers), use of locally sourced materials such as adobe and reclaimed brick, and integrating community spaces that foster social cohesion – a critical need in rapidly expanding neighborhoods. I collaborated closely with local engineers familiar with Moroccan building codes (Ministry of Public Works standards) and engaged with community representatives to ensure the design resonated culturally and functionally. This experience was invaluable; it taught me that effective communication, cultural humility, and understanding the political landscape are as crucial as technical drawing skills when practicing</w:t>
      </w:r>
      <w:r>
        <w:t xml:space="preserve"> </w:t>
      </w:r>
      <w:r>
        <w:rPr>
          <w:bCs/>
          <w:b/>
        </w:rPr>
        <w:t xml:space="preserve">Architect</w:t>
      </w:r>
      <w:r>
        <w:t xml:space="preserve"> </w:t>
      </w:r>
      <w:r>
        <w:t xml:space="preserve">in Morocco. I learned to navigate the nuances of client expectations within a Moroccan business environment while advocating for designs that prioritized long-term community benefit over short-term aesthetics.</w:t>
      </w:r>
    </w:p>
    <w:p>
      <w:pPr>
        <w:pStyle w:val="BodyText"/>
      </w:pPr>
      <w:r>
        <w:t xml:space="preserve">The unique challenges and opportunities presented by Casablanca are what truly define my architectural philosophy. This city faces intense pressures: rapid urbanization straining infrastructure, the need for affordable yet dignified housing, the imperative to integrate sustainable practices in a hot, arid climate (where energy-efficient design is non-negotiable), and the delicate balance between preserving historic character and embracing modernity. The iconic presence of structures like the Hassan II Mosque serves as both inspiration and a benchmark – demonstrating how architecture can be profoundly spiritual, culturally resonant, and technically masterful. My goal is to move beyond simply designing buildings; I aim to create *places* that foster community well-being, enhance environmental resilience, and celebrate Casablanca's unique Moroccan identity. Whether it’s designing a vibrant mixed-use complex in the heart of downtown that respects the city's historic fabric or developing low-cost housing solutions that incorporate traditional craftsmanship for contemporary needs, every project must be a thoughtful response to *this* city –</w:t>
      </w:r>
      <w:r>
        <w:t xml:space="preserve"> </w:t>
      </w:r>
      <w:r>
        <w:rPr>
          <w:bCs/>
          <w:b/>
        </w:rPr>
        <w:t xml:space="preserve">Morocco Casablanca</w:t>
      </w:r>
      <w:r>
        <w:t xml:space="preserve">.</w:t>
      </w:r>
    </w:p>
    <w:p>
      <w:pPr>
        <w:pStyle w:val="BodyText"/>
      </w:pPr>
      <w:r>
        <w:t xml:space="preserve">I am deeply aware that becoming a respected</w:t>
      </w:r>
      <w:r>
        <w:t xml:space="preserve"> </w:t>
      </w:r>
      <w:r>
        <w:rPr>
          <w:bCs/>
          <w:b/>
        </w:rPr>
        <w:t xml:space="preserve">Architect</w:t>
      </w:r>
      <w:r>
        <w:t xml:space="preserve"> </w:t>
      </w:r>
      <w:r>
        <w:t xml:space="preserve">in Casablanca requires more than technical expertise. It demands fluency in the local language (I am fluent in Arabic and French, essential for meaningful collaboration), an intimate understanding of Moroccan social dynamics, patience to navigate the specific rhythms of professional practice here, and a genuine respect for the rich legacy of craftsmanship that defines Moroccan building. I have actively sought these connections – attending local architectural forums organized by associations like the Order of Architects in Morocco (Ordre des Architectes du Maroc), participating in workshops on sustainable construction using traditional materials, and building relationships within the Casablanca design community. I am not just seeking a job; I am seeking to establish a meaningful professional life contributing to the city's evolution.</w:t>
      </w:r>
    </w:p>
    <w:p>
      <w:pPr>
        <w:pStyle w:val="BodyText"/>
      </w:pPr>
      <w:r>
        <w:t xml:space="preserve">Looking forward, my aspiration is clear: to be recognized as an architect whose work consistently elevates the built environment of Casablanca. I envision collaborating with local authorities on urban regeneration initiatives that prioritize people and ecology, mentoring young Moroccan architects who share this vision, and developing a portfolio that demonstrates how innovative design can thrive within Morocco's specific cultural and environmental context. I am eager to bring my passion, my specialized knowledge of Casablanca’s unique challenges, and my commitment to culturally intelligent architecture to your esteemed firm or practice. I believe that the future of</w:t>
      </w:r>
      <w:r>
        <w:t xml:space="preserve"> </w:t>
      </w:r>
      <w:r>
        <w:rPr>
          <w:bCs/>
          <w:b/>
        </w:rPr>
        <w:t xml:space="preserve">Morocco Casablanca</w:t>
      </w:r>
      <w:r>
        <w:t xml:space="preserve"> </w:t>
      </w:r>
      <w:r>
        <w:t xml:space="preserve">lies in architects who understand its soul as much as its skyline, and I am ready to dedicate myself fully to building that future, one thoughtful, meaningful structure at a time.</w:t>
      </w:r>
    </w:p>
    <w:p>
      <w:pPr>
        <w:pStyle w:val="BodyText"/>
      </w:pPr>
      <w:r>
        <w:t xml:space="preserve">In conclusion, my journey has been a deliberate convergence towards the heart of Morocco's most dynamic city. As an architect deeply committed to the principles of context-sensitive design and community-centered spaces, I am confident that my skills, experiences rooted in Casablanca’s reality, and unwavering dedication to the highest ideals of architecture make me a strong candidate to contribute meaningfully to your projects and to the ongoing narrative of</w:t>
      </w:r>
      <w:r>
        <w:t xml:space="preserve"> </w:t>
      </w:r>
      <w:r>
        <w:rPr>
          <w:bCs/>
          <w:b/>
        </w:rPr>
        <w:t xml:space="preserve">Morocco Casablanca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Casablanca, Morocco</dc:title>
  <dc:creator/>
  <dc:language>en</dc:language>
  <cp:keywords/>
  <dcterms:created xsi:type="dcterms:W3CDTF">2026-07-15T07:09:49Z</dcterms:created>
  <dcterms:modified xsi:type="dcterms:W3CDTF">2026-07-15T07:09:49Z</dcterms:modified>
</cp:coreProperties>
</file>

<file path=docProps/custom.xml><?xml version="1.0" encoding="utf-8"?>
<Properties xmlns="http://schemas.openxmlformats.org/officeDocument/2006/custom-properties" xmlns:vt="http://schemas.openxmlformats.org/officeDocument/2006/docPropsVTypes"/>
</file>