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Sydney</w:t>
      </w:r>
    </w:p>
    <w:bookmarkStart w:id="26" w:name="Xba21a642e0c79c15942cd6eeb2c80d780e9a688"/>
    <w:p>
      <w:pPr>
        <w:pStyle w:val="Heading1"/>
      </w:pPr>
      <w:r>
        <w:t xml:space="preserve">Personal Statement for Astronomer Position</w:t>
      </w:r>
    </w:p>
    <w:p>
      <w:pPr>
        <w:pStyle w:val="FirstParagraph"/>
      </w:pPr>
      <w:r>
        <w:t xml:space="preserve">"The universe is not only stranger than we suppose, but stranger than we can suppose." - J.B.S. Haldane</w:t>
      </w:r>
    </w:p>
    <w:bookmarkStart w:id="20" w:name="X65f9b3ea0f2288e51de19e65c2c23d5f60af097"/>
    <w:p>
      <w:pPr>
        <w:pStyle w:val="Heading2"/>
      </w:pPr>
      <w:r>
        <w:t xml:space="preserve">Introduction: A Lifelong Quest Under the Southern Skies</w:t>
      </w:r>
    </w:p>
    <w:p>
      <w:pPr>
        <w:pStyle w:val="FirstParagraph"/>
      </w:pPr>
      <w:r>
        <w:t xml:space="preserve">From my earliest childhood in rural New South Wales, I've been captivated by the night sky's silent grandeur. As a child gazing through a battered telescope at our family farm near Armidale, I marveled at Saturn's rings and the Milky Way's luminous band—a perspective uniquely accessible to those living away from city lights. This early wonder has evolved into an unwavering dedication to astronomy, leading me to pursue advanced studies and research with the clear intention of contributing to scientific discovery within Australia's vibrant astronomical community. My journey brings me now, with profound enthusiasm, to submit this personal statement for an astronomer position in Sydney—a city uniquely positioned at the forefront of modern astrophysics and cosmology.</w:t>
      </w:r>
    </w:p>
    <w:bookmarkEnd w:id="20"/>
    <w:bookmarkStart w:id="21" w:name="X6b4fa01ce9af465b06400c48e3ee44330c6c4e3"/>
    <w:p>
      <w:pPr>
        <w:pStyle w:val="Heading2"/>
      </w:pPr>
      <w:r>
        <w:t xml:space="preserve">Academic Foundation and Research Excellence</w:t>
      </w:r>
    </w:p>
    <w:p>
      <w:pPr>
        <w:pStyle w:val="FirstParagraph"/>
      </w:pPr>
      <w:r>
        <w:t xml:space="preserve">My academic path has been meticulously aligned with advancing my astronomical expertise. I earned a Bachelor of Science with Honours in Astrophysics from the University of Sydney, where my thesis on "Galactic Evolution in Distant Clusters Using Multi-Wavelength Data" received the Dean's Medal for Outstanding Research. This work required extensive analysis of data from the Hubble Space Telescope and ground-based observatories, culminating in a publication in</w:t>
      </w:r>
      <w:r>
        <w:t xml:space="preserve"> </w:t>
      </w:r>
      <w:r>
        <w:rPr>
          <w:iCs/>
          <w:i/>
        </w:rPr>
        <w:t xml:space="preserve">Astronomy &amp; Astrophysics</w:t>
      </w:r>
      <w:r>
        <w:t xml:space="preserve">. My subsequent PhD at Macquarie University, funded by an Australian Research Council (ARC) Discovery Grant, focused on dark matter distribution within galaxy clusters using the 21cm neutral hydrogen line. This research was conducted through the Centre for All-sky Astrophysics (CAASTRO), leveraging Australia's unique radio astronomy facilities.</w:t>
      </w:r>
    </w:p>
    <w:p>
      <w:pPr>
        <w:pStyle w:val="BodyText"/>
      </w:pPr>
      <w:r>
        <w:t xml:space="preserve">My technical proficiency extends to Python-based data analysis pipelines, reduction of optical and radio telescope datasets, and expertise in machine learning applications for transient object detection—skills directly applicable to Sydney's astronomical infrastructure. I've contributed to the Australian Square Kilometre Array Pathfinder (ASKAP) project as a research assistant, developing algorithms that improved source classification accuracy by 23% in crowded fields. This hands-on experience with cutting-edge facilities like ASKAP and the Parkes Observatory has solidified my understanding of Australia's leadership in radio astronomy.</w:t>
      </w:r>
    </w:p>
    <w:bookmarkEnd w:id="21"/>
    <w:bookmarkStart w:id="22" w:name="X912d1b0aae1ef2664b47a53ab411c67d847fcf1"/>
    <w:p>
      <w:pPr>
        <w:pStyle w:val="Heading2"/>
      </w:pPr>
      <w:r>
        <w:t xml:space="preserve">Why Sydney? The Convergence of Opportunity and Passion</w:t>
      </w:r>
    </w:p>
    <w:p>
      <w:pPr>
        <w:pStyle w:val="FirstParagraph"/>
      </w:pPr>
      <w:r>
        <w:t xml:space="preserve">Sydney represents more than a location; it is the epicenter of my professional aspirations. The city hosts the Australian Astronomical Observatory (AAO), where I've already collaborated on observing programs at Siding Spring Observatory, and the University of Sydney's School of Physics—the world's first to offer an undergraduate astronomy program. What excites me most is Sydney's unique position as a global hub for next-generation facilities: the Square Kilometre Array (SKA) project with its headquarters in Australia, the upcoming Vera C. Rubin Observatory (via Australian partnership), and the exceptional atmospheric conditions of our southern hemisphere skies.</w:t>
      </w:r>
    </w:p>
    <w:p>
      <w:pPr>
        <w:pStyle w:val="BodyText"/>
      </w:pPr>
      <w:r>
        <w:t xml:space="preserve">Specifically, I am eager to contribute to projects at Sydney's Macquarie University's Department of Physics and Astronomy, where my research on galaxy cluster dynamics aligns perfectly with their Dark Energy Survey initiatives. The proximity to the Australian National University (ANU) in Canberra also offers collaborative potential for space-based missions like the upcoming Nancy Grace Roman Space Telescope. Moreover, Sydney's diverse astronomical community—from the Sydney Observatory's public engagement programs to CSIRO's radio astronomy division—provides an unparalleled ecosystem for interdisciplinary collaboration that I am eager to join and enrich.</w:t>
      </w:r>
    </w:p>
    <w:bookmarkEnd w:id="22"/>
    <w:bookmarkStart w:id="23" w:name="X3553226e618b2fd739c45d54105d91225aabce7"/>
    <w:p>
      <w:pPr>
        <w:pStyle w:val="Heading2"/>
      </w:pPr>
      <w:r>
        <w:t xml:space="preserve">Professional Vision: Advancing Australia's Astronomical Legacy</w:t>
      </w:r>
    </w:p>
    <w:p>
      <w:pPr>
        <w:pStyle w:val="FirstParagraph"/>
      </w:pPr>
      <w:r>
        <w:t xml:space="preserve">My career vision centers on leveraging Australia's strategic advantages in astronomy to address fundamental questions about the universe. I aim to establish a research group focused on cosmological probes using gravitational lensing and machine learning, with particular emphasis on the early universe's structure formation—directly supporting Australia's commitment to hosting the SKA telescope. In Sydney, I envision collaborating with institutions like UNSW's Centre for Astrophysics and Supercomputing to develop next-generation data analysis frameworks for the massive datasets generated by upcoming surveys.</w:t>
      </w:r>
    </w:p>
    <w:p>
      <w:pPr>
        <w:pStyle w:val="BodyText"/>
      </w:pPr>
      <w:r>
        <w:t xml:space="preserve">Equally important is my commitment to science communication within Australia. As a volunteer at the Powerhouse Museum's astronomy exhibits and through school programs, I've developed an approach that makes complex astrophysics accessible to diverse audiences. In Sydney, I plan to expand these efforts through partnerships with the Sydney Observatory and local schools—inspiring the next generation of Australian astronomers while demonstrating how our unique southern skies offer unparalleled opportunities for discovery.</w:t>
      </w:r>
    </w:p>
    <w:bookmarkEnd w:id="23"/>
    <w:bookmarkStart w:id="24" w:name="Xae8273b8221df97d2bbd5c905d88e88ed3d1f40"/>
    <w:p>
      <w:pPr>
        <w:pStyle w:val="Heading2"/>
      </w:pPr>
      <w:r>
        <w:t xml:space="preserve">Personal Qualities for Success in Australia's Astronomical Community</w:t>
      </w:r>
    </w:p>
    <w:p>
      <w:pPr>
        <w:pStyle w:val="FirstParagraph"/>
      </w:pPr>
      <w:r>
        <w:t xml:space="preserve">My approach to astronomy blends rigorous scientific methodology with collaborative spirit. During my time at the AAO, I led a cross-institutional team that secured telescope time through an innovative proposal combining optical and radio data—demonstrating both technical competence and strategic thinking. I thrive in Australia's collaborative research environment, having co-authored 12 peer-reviewed papers with international teams spanning Europe, Asia, and North America.</w:t>
      </w:r>
    </w:p>
    <w:p>
      <w:pPr>
        <w:pStyle w:val="BodyText"/>
      </w:pPr>
      <w:r>
        <w:t xml:space="preserve">Living in Sydney has also honed my adaptability—a crucial trait for an astronomer working across multiple time zones and facilities. The city's multicultural landscape mirrors the global nature of modern astronomy, teaching me to communicate complex ideas across cultural and linguistic boundaries. My resilience is proven through fieldwork at the Murchison Radio-astronomy Observatory in Western Australia, where I maintained telescope operations during extreme weather conditions—a testament to my ability to perform under pressure.</w:t>
      </w:r>
    </w:p>
    <w:bookmarkEnd w:id="24"/>
    <w:bookmarkStart w:id="25" w:name="Xf539cec5377b8eaab94ad7248970027ddc3b0d8"/>
    <w:p>
      <w:pPr>
        <w:pStyle w:val="Heading2"/>
      </w:pPr>
      <w:r>
        <w:t xml:space="preserve">Conclusion: A Future Written Among the Stars</w:t>
      </w:r>
    </w:p>
    <w:p>
      <w:pPr>
        <w:pStyle w:val="FirstParagraph"/>
      </w:pPr>
      <w:r>
        <w:t xml:space="preserve">As an astronomer, I have dedicated my life to understanding our cosmic origins. In Sydney, I see not just a workplace, but the perfect confluence of my skills and Australia's astronomical destiny. The Southern Hemisphere's unique sky—unobservable from most northern observatories—offers irreplaceable opportunities for discovery that only a Sydney-based astronomer can fully leverage. With its world-class facilities, collaborative culture, and passionate community, Sydney is where I am ready to contribute to the next breakthroughs in our understanding of the universe.</w:t>
      </w:r>
    </w:p>
    <w:p>
      <w:pPr>
        <w:pStyle w:val="BodyText"/>
      </w:pPr>
      <w:r>
        <w:t xml:space="preserve">I envision myself standing on the shores of Sydney Harbour at dawn, gazing toward the future just as I did on that childhood farm—now equipped with advanced tools and a clear purpose. This is where my journey in astronomy finds its most meaningful expression: contributing to Australia's legacy as a global leader in exploring the cosmos, right here in Sydney. I am prepared to bring my technical expertise, collaborative spirit, and unwavering passion to your team, ready to help write the next chapter of astronomical discovery from this extraordinary city under the southern stars.</w:t>
      </w:r>
    </w:p>
    <w:p>
      <w:pPr>
        <w:pStyle w:val="BodyText"/>
      </w:pPr>
      <w:r>
        <w:t xml:space="preserve">Word Count: 956</w:t>
      </w:r>
    </w:p>
    <w:p>
      <w:pPr>
        <w:pStyle w:val="BodyText"/>
      </w:pPr>
      <w:r>
        <w:t xml:space="preserve">Personal Statement for Astronomer Position -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Sydney</dc:title>
  <dc:creator/>
  <dc:language>en</dc:language>
  <cp:keywords/>
  <dcterms:created xsi:type="dcterms:W3CDTF">2026-07-19T19:45:48Z</dcterms:created>
  <dcterms:modified xsi:type="dcterms:W3CDTF">2026-07-19T19:45:48Z</dcterms:modified>
</cp:coreProperties>
</file>

<file path=docProps/custom.xml><?xml version="1.0" encoding="utf-8"?>
<Properties xmlns="http://schemas.openxmlformats.org/officeDocument/2006/custom-properties" xmlns:vt="http://schemas.openxmlformats.org/officeDocument/2006/docPropsVTypes"/>
</file>