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Bangladesh</w:t>
      </w:r>
      <w:r>
        <w:t xml:space="preserve"> </w:t>
      </w:r>
      <w:r>
        <w:t xml:space="preserve">Dhaka</w:t>
      </w:r>
    </w:p>
    <w:bookmarkStart w:id="20" w:name="Xbf7bf24d71b937df03c8a8811a1a0c001955626"/>
    <w:p>
      <w:pPr>
        <w:pStyle w:val="Heading1"/>
      </w:pPr>
      <w:r>
        <w:t xml:space="preserve">Personal Statement for Aspiring Astronomer in Bangladesh Dhaka</w:t>
      </w:r>
    </w:p>
    <w:p>
      <w:pPr>
        <w:pStyle w:val="FirstParagraph"/>
      </w:pPr>
      <w:r>
        <w:t xml:space="preserve">From my earliest childhood stargazing from the roof of my family home in Dhaka, I have been captivated by the celestial wonders that illuminate our night sky. Growing up amidst the vibrant chaos of Bangladesh's capital city, where light pollution often obscures the stars, I developed a profound yearning to understand and preserve our connection to the cosmos. This Personal Statement articulates my journey toward becoming a dedicated Astronomer committed to advancing astronomical science within Bangladesh Dhaka—a city where scientific curiosity must contend with urban challenges yet brim with untapped potential.</w:t>
      </w:r>
    </w:p>
    <w:p>
      <w:pPr>
        <w:pStyle w:val="BodyText"/>
      </w:pPr>
      <w:r>
        <w:t xml:space="preserve">My academic foundation began at the University of Dhaka, where I pursued a B.Sc. in Physics with honors, graduating at the top of my class. During this time, I immersed myself in observational astronomy courses and volunteered with the university's nascent astronomy club, organizing stargazing events for students amid Dhaka's smog-choked skies. A pivotal moment arrived when I secured an internship at the Bangladesh Astronomical Society (BAS), where I assisted in cataloging celestial data from a small telescope array near Chittagong—a project that revealed both the technical limitations of our local infrastructure and the immense public enthusiasm for astronomy among Bangladeshi youth. This experience crystallized my resolve to bridge theoretical knowledge with practical, community-centered astronomical work right here in Bangladesh Dhaka.</w:t>
      </w:r>
    </w:p>
    <w:p>
      <w:pPr>
        <w:pStyle w:val="BodyText"/>
      </w:pPr>
      <w:r>
        <w:t xml:space="preserve">My undergraduate research focused on variable star photometry using donated equipment from a foreign university partnership. While analyzing data, I confronted a reality that defines our context: Dhaka's dense urban environment necessitates innovative approaches to astronomy. Unlike Western observatories with pristine dark skies, we must develop low-cost solutions—such as AI-assisted image processing to overcome light pollution or mobile telescope units for suburban outreach—to democratize access to the cosmos. I authored a paper titled "Optimizing Stellar Observations in Urban Environments: A Bangladesh Case Study," which was presented at the 2023 South Asian Astronomy Conference in Dhaka, garnering interest from both local educators and international collaborators. This work underscored my conviction that an Astronomer in Bangladesh Dhaka cannot merely replicate global models but must pioneer context-specific methodologies.</w:t>
      </w:r>
    </w:p>
    <w:p>
      <w:pPr>
        <w:pStyle w:val="BodyText"/>
      </w:pPr>
      <w:r>
        <w:t xml:space="preserve">The path to becoming a professional Astronomer in Bangladesh Dhaka demands not just technical expertise but deep cultural sensitivity. I have spent three years leading "Stellar Education Workshops" across Dhaka's schools, particularly in underserved neighborhoods like Keraniganj and Narayanganj, where I simplified complex concepts through locally relevant analogies—comparing planetary orbits to the rhythms of the Buriganga River or using Bangladeshi folk astronomy (like ancient star lore from Bengali folklore) to engage students. One transformative moment occurred when a 14-year-old girl from a Dhaka slum, after my workshop on exoplanets, asked, "Can we find other worlds like our own in Bangladesh?" This question ignited my commitment to making astronomy accessible across all socioeconomic strata—a mission requiring an Astronomer who understands both cosmic phenomena and Dhaka's social fabric.</w:t>
      </w:r>
    </w:p>
    <w:p>
      <w:pPr>
        <w:pStyle w:val="BodyText"/>
      </w:pPr>
      <w:r>
        <w:t xml:space="preserve">I further honed my skills through a research fellowship at the International Centre for Theoretical Physics (ICTP) in Trieste, Italy, where I studied galaxy formation simulations. However, my focus always returned to Bangladesh Dhaka's unique needs. I proposed a project titled "Dhaka Sky Watch: Community-Led Urban Astronomy Network," designed to deploy affordable sensor kits across rooftops of schools and community centers in Dhaka to create a city-wide data-sharing platform for light pollution monitoring and basic celestial tracking. The project received seed funding from the Bangladesh Academy of Sciences, validating my approach. This initiative exemplifies how an Astronomer in Bangladesh Dhaka must merge scientific rigor with grassroots innovation—turning urban constraints into catalysts for local solutions.</w:t>
      </w:r>
    </w:p>
    <w:p>
      <w:pPr>
        <w:pStyle w:val="BodyText"/>
      </w:pPr>
      <w:r>
        <w:t xml:space="preserve">My vision extends beyond data collection. I aim to establish the first dedicated astronomy outreach hub in Dhaka, strategically located near the University of Dhaka's campus but accessible to all. This center would feature hands-on exhibits on space weather (vital for Bangladesh's monsoon-dependent agriculture), solar energy applications, and collaborative citizen science projects. Crucially, it would partner with Bangladesh’s Ministry of Education to integrate astronomy into secondary school curricula—addressing the current gap where 90% of Bangladeshi students graduate without exposure to modern astrophysics. As an Astronomer in Dhaka, I recognize that our work must serve societal needs: understanding cosmic radiation helps improve satellite communications for Bangladesh's growing digital economy; studying celestial mechanics aids in navigation for riverine communities along the Padma River; even basic stargazing fosters environmental awareness amid Dhaka’s rapid urbanization.</w:t>
      </w:r>
    </w:p>
    <w:p>
      <w:pPr>
        <w:pStyle w:val="BodyText"/>
      </w:pPr>
      <w:r>
        <w:t xml:space="preserve">The challenges here are immense but not insurmountable. Bangladesh Dhaka faces hurdles like limited funding, outdated equipment, and competing priorities in a developing nation. Yet, this very context fuels my determination. I have already begun advocating for policy changes by presenting to the Bangladesh National Science Foundation on integrating astronomy into national STEM education goals. My future plans include establishing partnerships with institutions like NASA's Jet Propulsion Laboratory for satellite data sharing and collaborating with Dhaka-based tech startups to develop low-cost telescope mounts using recycled materials—proving that resourcefulness is our greatest asset as an Astronomer in Bangladesh Dhaka.</w:t>
      </w:r>
    </w:p>
    <w:p>
      <w:pPr>
        <w:pStyle w:val="BodyText"/>
      </w:pPr>
      <w:r>
        <w:t xml:space="preserve">Ultimately, this Personal Statement reflects my unwavering commitment to transform the astronomical landscape of Bangladesh Dhaka. I do not seek to escape our city's challenges but to harness them as springboards for innovation. As an Astronomer, I will not merely observe the universe—I will help Bangladesh Dhaka become a beacon where cosmic curiosity thrives against all odds. When young children in Dhaka's neighborhoods point upward and ask "What is that star?", I aspire to answer not just with scientific facts but with the promise that their city holds the potential to reach for those stars. In doing so, I will honor my roots, serve Bangladesh Dhaka’s future, and contribute meaningfully to humanity's shared journey of discovery.</w:t>
      </w:r>
    </w:p>
    <w:p>
      <w:pPr>
        <w:pStyle w:val="BodyText"/>
      </w:pPr>
      <w:r>
        <w:t xml:space="preserve">This Personal Statement is written with deep respect for the celestial heritage that has inspired generations across Bangladesh—and with an unshakeable belief that Dhaka, as a global city of resilience, can become a center where astronomy serves both science and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Bangladesh Dhaka</dc:title>
  <dc:creator/>
  <dc:language>en</dc:language>
  <cp:keywords/>
  <dcterms:created xsi:type="dcterms:W3CDTF">2025-12-08T04:53:46Z</dcterms:created>
  <dcterms:modified xsi:type="dcterms:W3CDTF">2025-12-08T04:53:46Z</dcterms:modified>
</cp:coreProperties>
</file>

<file path=docProps/custom.xml><?xml version="1.0" encoding="utf-8"?>
<Properties xmlns="http://schemas.openxmlformats.org/officeDocument/2006/custom-properties" xmlns:vt="http://schemas.openxmlformats.org/officeDocument/2006/docPropsVTypes"/>
</file>