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c19e01ce5b9b213a163408a8a5c6248fddb7432"/>
    <w:p>
      <w:pPr>
        <w:pStyle w:val="Heading1"/>
      </w:pPr>
      <w:r>
        <w:t xml:space="preserve">Personal Statement: A Passionate Astronomer Seeking to Contribute to Scientific Excellence in Belgium Brussels</w:t>
      </w:r>
    </w:p>
    <w:p>
      <w:pPr>
        <w:pStyle w:val="FirstParagraph"/>
      </w:pPr>
      <w:r>
        <w:t xml:space="preserve">As an astronomer with over eight years of dedicated research experience in extragalactic astrophysics and observational cosmology, I have cultivated a profound commitment to unraveling the universe's fundamental mysteries. My journey began during my undergraduate studies at the University of Cambridge, where I developed a fascination with galaxy formation and evolution through deep-field imaging projects. This early curiosity has since evolved into a rigorous scientific pursuit, leading me to earn a Ph.D. from ETH Zurich with a dissertation on dark matter distribution in high-redshift clusters, utilizing data from the Hubble Space Telescope and ALMA observatories. Now, as I prepare to advance my career within Europe’s most dynamic scientific ecosystem, I am eager to channel my expertise into meaningful contributions at the heart of European astronomy—Belgium Brussels.</w:t>
      </w:r>
    </w:p>
    <w:p>
      <w:pPr>
        <w:pStyle w:val="BodyText"/>
      </w:pPr>
      <w:r>
        <w:t xml:space="preserve">The decision to apply for a position as an Astronomer in Belgium Brussels is not merely geographical but deeply strategic. Brussels, as the de facto capital of the European Union and home to pivotal institutions like the European Space Agency (ESA)’s scientific operations, represents a unique nexus where cutting-edge research directly informs continental policy and international collaboration. Unlike isolated academic hubs, Brussels offers unparalleled access to EU-funded initiatives such as the Euclid Mission, Gaia Data Releases, and future projects under the Cosmic Vision program—all coordinated through ESA’s presence in the city. This environment is precisely where I aim to position my work: bridging theoretical models with observational data to address unresolved questions about cosmic acceleration and baryonic physics. My recent publication in</w:t>
      </w:r>
      <w:r>
        <w:t xml:space="preserve"> </w:t>
      </w:r>
      <w:r>
        <w:rPr>
          <w:iCs/>
          <w:i/>
        </w:rPr>
        <w:t xml:space="preserve">Astronomy &amp; Astrophysics</w:t>
      </w:r>
      <w:r>
        <w:t xml:space="preserve">, co-authored with colleagues at the Institute of Astronomy (University of Cambridge), demonstrated how machine learning algorithms could refine dark energy constraints from weak lensing surveys—a methodology I am keen to adapt within Brussels-based consortia like the Euclid Collaboration.</w:t>
      </w:r>
    </w:p>
    <w:p>
      <w:pPr>
        <w:pStyle w:val="BodyText"/>
      </w:pPr>
      <w:r>
        <w:t xml:space="preserve">My technical proficiency aligns seamlessly with the demands of modern astronomical research in Belgium. I possess advanced expertise in multi-wavelength data analysis (optical, radio, X-ray), statistical modeling using Python (SciPy, Astropy) and R, and experience with large datasets from surveys like DESI and LSST. During my postdoctoral fellowship at the Leiden Observatory, I managed a team of three researchers on a project analyzing gravitational lensing signatures in the COSMOS field, resulting in three peer-reviewed papers. Crucially, I have also honed skills in scientific communication essential for Brussels’ interdisciplinary setting: presenting complex findings to diverse stakeholders (from fellow scientists to EU policymakers) and contributing to grant proposals for Horizon Europe initiatives. For instance, I co-wrote a successful 2023 proposal securing €500,000 for developing open-source tools to democratize access to astronomical data—a project that directly supports the EU’s Open Science Strategy.</w:t>
      </w:r>
    </w:p>
    <w:p>
      <w:pPr>
        <w:pStyle w:val="BodyText"/>
      </w:pPr>
      <w:r>
        <w:t xml:space="preserve">What distinguishes my approach is an unwavering emphasis on collaboration—something I recognize as the lifeblood of scientific progress in Belgium Brussels. The city’s vibrant research community, anchored by institutions like KU Leuven’s Institute of Astronomy and the Royal Observatory of Belgium, thrives on cross-border partnerships. My work has consistently engaged with international teams; for example, I recently coordinated a joint project between Swiss, Spanish, and Canadian astronomers to calibrate photometric redshifts using public data. In Brussels, I envision extending this model to foster stronger ties between ESA’s science division and academic centers across Belgium and beyond. Specifically, I am eager to contribute to the upcoming</w:t>
      </w:r>
      <w:r>
        <w:t xml:space="preserve"> </w:t>
      </w:r>
      <w:r>
        <w:rPr>
          <w:iCs/>
          <w:i/>
        </w:rPr>
        <w:t xml:space="preserve">European Astronomy Strategy 2030</w:t>
      </w:r>
      <w:r>
        <w:t xml:space="preserve">, which prioritizes integrating space-based observations with ground-based facilities—a vision that resonates with my research on multi-messenger astronomy. My fluency in English and French (C1 level) further ensures seamless integration into this multilingual scientific landscape.</w:t>
      </w:r>
    </w:p>
    <w:p>
      <w:pPr>
        <w:pStyle w:val="BodyText"/>
      </w:pPr>
      <w:r>
        <w:t xml:space="preserve">Beyond technical skills, I bring a deep respect for the cultural and institutional context of Belgium Brussels. The country’s legacy of scientific diplomacy—evidenced by its hosting of the European Southern Observatory’s predecessor institutions—creates an environment where research transcends national boundaries. I am particularly inspired by how Belgian astronomers have championed initiatives like the</w:t>
      </w:r>
      <w:r>
        <w:t xml:space="preserve"> </w:t>
      </w:r>
      <w:r>
        <w:rPr>
          <w:iCs/>
          <w:i/>
        </w:rPr>
        <w:t xml:space="preserve">Belgian Space Policy Framework</w:t>
      </w:r>
      <w:r>
        <w:t xml:space="preserve">, which aligns space science with societal goals such as climate monitoring and sustainable development. This ethos mirrors my own belief that astronomical discovery must serve broader human objectives. As an Astronomer, I see not only the value in mapping cosmic structures but also in inspiring future generations—through public outreach events like those organized by the Royal Observatory of Belgium, which I have volunteered with since 2020 to engage schools in Brussels on topics from exoplanet exploration to the Big Bang theory.</w:t>
      </w:r>
    </w:p>
    <w:p>
      <w:pPr>
        <w:pStyle w:val="BodyText"/>
      </w:pPr>
      <w:r>
        <w:t xml:space="preserve">My academic trajectory has been driven by a single, evolving imperative: to make tangible contributions that advance our collective understanding of the universe while strengthening Europe’s scientific leadership. Belgium Brussels offers the ideal stage for this mission—not as a mere location, but as an active participant in shaping the continent’s astronomical future. The city’s convergence of ESA infrastructure, EU funding mechanisms, and world-class research institutions provides a fertile ground to scale my work from individual projects to collaborative frameworks with global impact. I am confident that my technical acumen, collaborative mindset, and commitment to open science align perfectly with the strategic goals of Belgium Brussels’ astronomical community. I do not merely seek a position; I seek partnership in advancing humanity’s cosmic story within Europe’s most influential scientific capital.</w:t>
      </w:r>
    </w:p>
    <w:p>
      <w:pPr>
        <w:pStyle w:val="BodyText"/>
      </w:pPr>
      <w:r>
        <w:t xml:space="preserve">In this</w:t>
      </w:r>
      <w:r>
        <w:t xml:space="preserve"> </w:t>
      </w:r>
      <w:r>
        <w:rPr>
          <w:iCs/>
          <w:i/>
        </w:rPr>
        <w:t xml:space="preserve">Personal Statement</w:t>
      </w:r>
      <w:r>
        <w:t xml:space="preserve">, I have outlined how my identity as an Astronomer is intrinsically linked to the opportunities and values of Belgium Brussels. My research, communication style, and professional ethos are meticulously prepared for this ecosystem. I am ready to bring not just expertise, but a proactive spirit to contribute to projects that will define astronomy in the 2030s—and beyond. I eagerly anticipate the possibility of joining your institution’s mission in the heart of Europe’s scientific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Belgium Brussels</dc:title>
  <dc:creator/>
  <dc:language>en</dc:language>
  <cp:keywords/>
  <dcterms:created xsi:type="dcterms:W3CDTF">2026-07-19T07:41:05Z</dcterms:created>
  <dcterms:modified xsi:type="dcterms:W3CDTF">2026-07-19T07:41:05Z</dcterms:modified>
</cp:coreProperties>
</file>

<file path=docProps/custom.xml><?xml version="1.0" encoding="utf-8"?>
<Properties xmlns="http://schemas.openxmlformats.org/officeDocument/2006/custom-properties" xmlns:vt="http://schemas.openxmlformats.org/officeDocument/2006/docPropsVTypes"/>
</file>