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bb2931af26d0830e098099cb085d6f60a991287"/>
    <w:p>
      <w:pPr>
        <w:pStyle w:val="Heading1"/>
      </w:pPr>
      <w:r>
        <w:t xml:space="preserve">Personal Statement for an Astronomer in Brazil São Paulo</w:t>
      </w:r>
    </w:p>
    <w:p>
      <w:pPr>
        <w:pStyle w:val="FirstParagraph"/>
      </w:pPr>
      <w:r>
        <w:t xml:space="preserve">From the moment I first gazed through a telescope at the Milky Way's luminous tapestry during my childhood in Minas Gerais, Brazil, I knew my destiny lay among the stars. That profound connection to the cosmos has since evolved into an unwavering commitment to astronomy—a journey that now converges with my deepest professional aspirations in Brazil São Paulo. As a dedicated</w:t>
      </w:r>
      <w:r>
        <w:t xml:space="preserve"> </w:t>
      </w:r>
      <w:r>
        <w:rPr>
          <w:iCs/>
          <w:i/>
        </w:rPr>
        <w:t xml:space="preserve">Astronomer</w:t>
      </w:r>
      <w:r>
        <w:t xml:space="preserve"> </w:t>
      </w:r>
      <w:r>
        <w:t xml:space="preserve">poised to contribute to South America's scientific renaissance, I submit this Personal Statement not merely as an application, but as a testament to how my academic rigor, research vision, and cultural commitment align with São Paulo's unique position at the forefront of astronomical discovery in the Southern Hemisphere.</w:t>
      </w:r>
    </w:p>
    <w:p>
      <w:pPr>
        <w:pStyle w:val="BodyText"/>
      </w:pPr>
      <w:r>
        <w:t xml:space="preserve">My academic foundation was meticulously built through a Bachelor’s and Master’s in Physics at Universidade de São Paulo (USP), where I specialized in stellar astrophysics under the mentorship of Professor Maria Helena, a pioneer in variable star research. During my graduate work, I analyzed photometric data from the Southern Sky Survey, discovering 17 previously unclassified eclipsing binary systems. This research culminated in a publication with</w:t>
      </w:r>
      <w:r>
        <w:t xml:space="preserve"> </w:t>
      </w:r>
      <w:r>
        <w:rPr>
          <w:iCs/>
          <w:i/>
        </w:rPr>
        <w:t xml:space="preserve">Astronomy &amp; Astrophysics</w:t>
      </w:r>
      <w:r>
        <w:t xml:space="preserve">, where I emphasized how Brazil’s geographical position—shielded from industrial light pollution at locations like the Pico dos Dias Observatory—provides unparalleled access to celestial phenomena invisible from the Northern Hemisphere. São Paulo’s academic ecosystem, with its world-class institutions such as INPE (National Institute for Space Research) and the Observatório do Valongo, has consistently offered me a fertile ground for growth. It is within this context that I now seek to deepen my contributions as an</w:t>
      </w:r>
      <w:r>
        <w:t xml:space="preserve"> </w:t>
      </w:r>
      <w:r>
        <w:rPr>
          <w:iCs/>
          <w:i/>
        </w:rPr>
        <w:t xml:space="preserve">Astronomer</w:t>
      </w:r>
      <w:r>
        <w:t xml:space="preserve">.</w:t>
      </w:r>
    </w:p>
    <w:p>
      <w:pPr>
        <w:pStyle w:val="BodyText"/>
      </w:pPr>
      <w:r>
        <w:t xml:space="preserve">What distinguishes my approach is the integration of Brazilian cultural identity with scientific inquiry. Unlike many international candidates who view Brazil as a "field site," I understand São Paulo not just as a location, but as the beating heart of Latin America’s astronomical ambition. As someone who grew up in the vibrant streets of Belo Horizonte and now navigates São Paulo’s cosmopolitan energy, I appreciate how Brazil’s diverse landscapes—from the Atacama-like dryness of northern Minas Gerais to the cloud-piercing peaks near São José dos Campos—create a natural laboratory for observational astronomy. This perspective drives my research on exoplanet transit detection using the 1.6-meter telescope at Pico dos Dias, where I’ve developed machine learning algorithms to filter atmospheric noise from ground-based data. My work directly addresses São Paulo’s strategic role: the city hosts Brazil’s only dedicated radio astronomy facility (the Rádio Astronomia de São Paulo network), and its universities form a collaborative nexus that could elevate Latin America’s global standing in space science.</w:t>
      </w:r>
    </w:p>
    <w:p>
      <w:pPr>
        <w:pStyle w:val="BodyText"/>
      </w:pPr>
      <w:r>
        <w:t xml:space="preserve">Beyond technical expertise, my commitment to Brazil São Paulo extends to science communication and community engagement. I co-founded "Estrelas para Todos" (Stars for All), a nonprofit that brings telescopes to underserved schools across São Paulo’s periphery. In partnership with the Museu de Astronomia e Ciências Afins in Rio de Janeiro, we’ve reached over 5,000 students—many from favelas—demystifying astronomy through culturally resonant storytelling. One unforgettable moment occurred during a session at Parque do Carmo in São Paulo: a young girl named Letícia whispered, "Astronomy isn’t just for rich people?" Her question crystallized my mission—to ensure Brazil’s scientific future is inclusive. This ethos informs my professional philosophy: an</w:t>
      </w:r>
      <w:r>
        <w:t xml:space="preserve"> </w:t>
      </w:r>
      <w:r>
        <w:rPr>
          <w:iCs/>
          <w:i/>
        </w:rPr>
        <w:t xml:space="preserve">Astronomer</w:t>
      </w:r>
      <w:r>
        <w:t xml:space="preserve"> </w:t>
      </w:r>
      <w:r>
        <w:t xml:space="preserve">must not only unlock cosmic secrets but also make those discoveries accessible to the communities that fund and celebrate them. São Paulo, with its 12 million residents and rich tapestry of cultures, embodies this challenge—and opportunity.</w:t>
      </w:r>
    </w:p>
    <w:p>
      <w:pPr>
        <w:pStyle w:val="BodyText"/>
      </w:pPr>
      <w:r>
        <w:t xml:space="preserve">I recognize that Brazil’s astronomical ambitions face critical hurdles: fragmented funding, infrastructure gaps, and a historical reliance on Northern Hemisphere collaborations. Yet São Paulo offers the solution. The city’s investment in the Brazilian National Observatory (ON) expansion and partnerships with global initiatives like the Vera C. Rubin Observatory (LSST) position it as Latin America’s gateway to next-generation astronomy. My proposed project—using data from Brazil’s new 30-meter radio telescope at Serra do Itatiaia—aims to map dark matter distributions in the Southern Galactic Plane, directly supporting São Paulo’s goal to host a regional hub for astrophysical research. I’ve already secured preliminary support from USP’s Department of Astronomy and INPE, demonstrating how my work aligns with institutional priorities. This project would not only advance science but also train 10+ Brazilian researchers, reinforcing the talent pipeline that São Paulo desperately needs.</w:t>
      </w:r>
    </w:p>
    <w:p>
      <w:pPr>
        <w:pStyle w:val="BodyText"/>
      </w:pPr>
      <w:r>
        <w:t xml:space="preserve">What truly distinguishes my candidacy is my deep understanding of Brazil’s scientific ecosystem. I’ve navigated Brazil’s complex research bureaucracy through collaborations with CAPES (Coordenação de Aperfeiçoamento de Pessoal de Nível Superior) and FAPESP (São Paulo Research Foundation), securing grants for both equipment and student stipends. This experience ensures I can efficiently leverage São Paulo’s unique funding landscape—where FAPESP alone invested R$1.2 billion in STEM research in 2023—to advance my work without bureaucratic delays. Moreover, my fluency in Portuguese (native) and Spanish, coupled with academic English proficiency, allows me to bridge communication gaps between Brazil and international partners like the European Southern Observatory (ESO), which recently signed a framework agreement with São Paulo universities.</w:t>
      </w:r>
    </w:p>
    <w:p>
      <w:pPr>
        <w:pStyle w:val="BodyText"/>
      </w:pPr>
      <w:r>
        <w:t xml:space="preserve">Looking ahead, I envision a career that intertwines São Paulo’s growth as an astronomical capital with global scientific progress. My long-term goal is to lead the newly established "São Paulo Center for Cosmic Inquiry" at USP, where we’ll develop low-cost instrumentation for amateur observatories across Brazil’s Northeast. This initiative directly responds to São Paulo’s strategic vision: transforming regional strengths into national assets. I am equally passionate about advocating for Brazil’s role in international missions like the James Webb Space Telescope (JWST), ensuring our data contributes meaningfully to global understanding of cosmic evolution.</w:t>
      </w:r>
    </w:p>
    <w:p>
      <w:pPr>
        <w:pStyle w:val="BodyText"/>
      </w:pPr>
      <w:r>
        <w:t xml:space="preserve">To me, being an</w:t>
      </w:r>
      <w:r>
        <w:t xml:space="preserve"> </w:t>
      </w:r>
      <w:r>
        <w:rPr>
          <w:iCs/>
          <w:i/>
        </w:rPr>
        <w:t xml:space="preserve">Astronomer</w:t>
      </w:r>
      <w:r>
        <w:t xml:space="preserve"> </w:t>
      </w:r>
      <w:r>
        <w:t xml:space="preserve">is not a title—it’s a covenant with humanity. In Brazil São Paulo, I see more than a city; I see the launchpad for a new era where Latin America shapes our cosmic narrative. My journey began under Brazilian skies, and it will culminate in the laboratories of São Paulo, where every telescope trained southward is a promise to the stars—and to my home. I am ready to dedicate my skills, vision, and unwavering commitment to this mission. Let us not merely observe the universe from afar; let us build Brazil’s legacy within it.</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Brazil São Paulo</dc:title>
  <dc:creator/>
  <dc:language>en</dc:language>
  <cp:keywords/>
  <dcterms:created xsi:type="dcterms:W3CDTF">2025-12-09T09:14:15Z</dcterms:created>
  <dcterms:modified xsi:type="dcterms:W3CDTF">2025-12-09T09:14:15Z</dcterms:modified>
</cp:coreProperties>
</file>

<file path=docProps/custom.xml><?xml version="1.0" encoding="utf-8"?>
<Properties xmlns="http://schemas.openxmlformats.org/officeDocument/2006/custom-properties" xmlns:vt="http://schemas.openxmlformats.org/officeDocument/2006/docPropsVTypes"/>
</file>