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Canada</w:t>
      </w:r>
      <w:r>
        <w:t xml:space="preserve"> </w:t>
      </w:r>
      <w:r>
        <w:t xml:space="preserve">Toronto</w:t>
      </w:r>
    </w:p>
    <w:bookmarkStart w:id="20" w:name="X660db5dbe9d1b08ebd0b833d0ede559aae6076f"/>
    <w:p>
      <w:pPr>
        <w:pStyle w:val="Heading1"/>
      </w:pPr>
      <w:r>
        <w:t xml:space="preserve">Personal Statement for Astronomer Position in Canada Toronto</w:t>
      </w:r>
    </w:p>
    <w:p>
      <w:pPr>
        <w:pStyle w:val="FirstParagraph"/>
      </w:pPr>
      <w:r>
        <w:t xml:space="preserve">From my earliest childhood stargazing sessions under the vast night skies of rural Scotland, I knew astronomy was more than a scientific discipline—it was a lifelong dialogue with the cosmos. Today, as I prepare to submit this</w:t>
      </w:r>
      <w:r>
        <w:t xml:space="preserve"> </w:t>
      </w:r>
      <w:r>
        <w:rPr>
          <w:iCs/>
          <w:i/>
        </w:rPr>
        <w:t xml:space="preserve">Personal Statement</w:t>
      </w:r>
      <w:r>
        <w:t xml:space="preserve">, I do so with profound conviction that my journey as an</w:t>
      </w:r>
      <w:r>
        <w:t xml:space="preserve"> </w:t>
      </w:r>
      <w:r>
        <w:rPr>
          <w:bCs/>
          <w:b/>
        </w:rPr>
        <w:t xml:space="preserve">Astronomer</w:t>
      </w:r>
      <w:r>
        <w:t xml:space="preserve"> </w:t>
      </w:r>
      <w:r>
        <w:t xml:space="preserve">has led me inexorably toward Canada Toronto—a city where cutting-edge astrophysical research converges with unparalleled cultural dynamism and institutional excellence. My academic background, technical competencies, and unwavering dedication to unraveling cosmic mysteries position me to make meaningful contributions to Toronto's astronomical community while embracing the vibrant spirit of</w:t>
      </w:r>
      <w:r>
        <w:t xml:space="preserve"> </w:t>
      </w:r>
      <w:r>
        <w:rPr>
          <w:bCs/>
          <w:b/>
        </w:rPr>
        <w:t xml:space="preserve">Canada Toronto</w:t>
      </w:r>
      <w:r>
        <w:t xml:space="preserve">.</w:t>
      </w:r>
    </w:p>
    <w:p>
      <w:pPr>
        <w:pStyle w:val="BodyText"/>
      </w:pPr>
      <w:r>
        <w:t xml:space="preserve">My undergraduate studies in Physics at the University of Edinburgh equipped me with rigorous analytical tools, but it was my independent research on exoplanet atmospheres using spectroscopic data from the Hubble Space Telescope that crystallized my purpose. I developed custom Python algorithms to detect atmospheric signatures in transiting exoplanets, resulting in a peer-reviewed publication in</w:t>
      </w:r>
      <w:r>
        <w:t xml:space="preserve"> </w:t>
      </w:r>
      <w:r>
        <w:rPr>
          <w:iCs/>
          <w:i/>
        </w:rPr>
        <w:t xml:space="preserve">Monthly Notices of the Royal Astronomical Society</w:t>
      </w:r>
      <w:r>
        <w:t xml:space="preserve">. This work ignited my fascination with the intersection of data science and observational astronomy—skill sets I now apply with precision at Toronto's advanced research facilities. The University of Toronto's Dunlap Institute for Astronomy &amp; Astrophysics, with its state-of-the-art instrumentation and interdisciplinary approach, represents the ideal environment to deepen this expertise while contributing to projects like the Canadian Hydrogen Intensity Mapping Experiment (CHIME).</w:t>
      </w:r>
    </w:p>
    <w:p>
      <w:pPr>
        <w:pStyle w:val="BodyText"/>
      </w:pPr>
      <w:r>
        <w:t xml:space="preserve">My professional journey has been defined by collaborative scientific rigor. As a research assistant at the European Southern Observatory in Chile, I supported operations for the Very Large Telescope (VLT), managing data pipelines that processed 50+ terabytes of nightly observations. This experience taught me to balance meticulous attention to detail with adaptive problem-solving under time constraints—a skill directly transferable to Toronto's fast-paced astronomical landscape. More recently, I collaborated with the Canadian Space Agency on satellite-based stellar occultation analysis, a project that demonstrated how Canadian innovation drives global space science. I recognize that</w:t>
      </w:r>
      <w:r>
        <w:t xml:space="preserve"> </w:t>
      </w:r>
      <w:r>
        <w:rPr>
          <w:bCs/>
          <w:b/>
        </w:rPr>
        <w:t xml:space="preserve">Canada Toronto</w:t>
      </w:r>
      <w:r>
        <w:t xml:space="preserve">'s unique position as a hub for space exploration—evidenced by its leadership in the James Webb Space Telescope's Canadian contributions—creates an irreplaceable ecosystem for advancing our understanding of the universe.</w:t>
      </w:r>
    </w:p>
    <w:p>
      <w:pPr>
        <w:pStyle w:val="BodyText"/>
      </w:pPr>
      <w:r>
        <w:t xml:space="preserve">What draws me specifically to Toronto is not merely its academic prestige but its culture of inclusivity and cross-sector collaboration. I have followed the remarkable work at the University of Toronto’s Centre for Planetary Science and the Royal Astronomical Society of Canada’s initiatives, particularly their community outreach programs that make astronomy accessible across diverse demographics. As an</w:t>
      </w:r>
      <w:r>
        <w:t xml:space="preserve"> </w:t>
      </w:r>
      <w:r>
        <w:rPr>
          <w:bCs/>
          <w:b/>
        </w:rPr>
        <w:t xml:space="preserve">Astronomer</w:t>
      </w:r>
      <w:r>
        <w:t xml:space="preserve"> </w:t>
      </w:r>
      <w:r>
        <w:t xml:space="preserve">committed to public engagement, I envision co-developing citizen science projects with institutions like the Ontario Science Centre, where Toronto’s multicultural population could actively contribute to real research—such as classifying galaxy morphologies from the Sloan Digital Sky Survey. This aligns perfectly with Canada’s national strategy for fostering scientific literacy and ensuring that</w:t>
      </w:r>
      <w:r>
        <w:t xml:space="preserve"> </w:t>
      </w:r>
      <w:r>
        <w:rPr>
          <w:bCs/>
          <w:b/>
        </w:rPr>
        <w:t xml:space="preserve">Canada Toronto</w:t>
      </w:r>
      <w:r>
        <w:t xml:space="preserve"> </w:t>
      </w:r>
      <w:r>
        <w:t xml:space="preserve">remains a global leader in both discovery and education.</w:t>
      </w:r>
    </w:p>
    <w:p>
      <w:pPr>
        <w:pStyle w:val="BodyText"/>
      </w:pPr>
      <w:r>
        <w:t xml:space="preserve">My technical proficiency extends beyond observational methods to computational astrophysics. I have developed machine learning models to predict solar flare activity using NASA’s Solar Dynamics Observatory data, achieving 89% accuracy in forecasting geomagnetic storms—a critical capability for protecting satellite infrastructure. Toronto’s emerging AI-driven astronomy initiatives, such as the Vector Institute’s collaborations with astronomical surveys, present an exciting opportunity to scale this work. I am eager to integrate these skills into the University of Toronto’s Data-Intensive Astronomy Group, where I can help process data from upcoming missions like NASA's Roman Space Telescope while mentoring students in computational techniques.</w:t>
      </w:r>
    </w:p>
    <w:p>
      <w:pPr>
        <w:pStyle w:val="BodyText"/>
      </w:pPr>
      <w:r>
        <w:t xml:space="preserve">Beyond research, my commitment to Canada is deeply personal. Having experienced Toronto’s vibrant cultural mosaic during a 2023 summer exchange at York University, I witnessed how the city’s diversity fuels scientific creativity—where discussions at St. Michael’s College Café might seamlessly blend cosmology with Indigenous knowledge systems. This ethos resonates with my belief that astronomy transcends borders; the same cosmic principles governing our universe apply equally to Toronto’s neighborhoods and distant galaxies. I am prepared to actively participate in Canada’s scientific community through professional societies like the Canadian Astronomical Society, contributing not just as an</w:t>
      </w:r>
      <w:r>
        <w:t xml:space="preserve"> </w:t>
      </w:r>
      <w:r>
        <w:rPr>
          <w:bCs/>
          <w:b/>
        </w:rPr>
        <w:t xml:space="preserve">Astronomer</w:t>
      </w:r>
      <w:r>
        <w:t xml:space="preserve"> </w:t>
      </w:r>
      <w:r>
        <w:t xml:space="preserve">but as a cultural bridge-builder who understands that Toronto’s strength lies in its collective curiosity.</w:t>
      </w:r>
    </w:p>
    <w:p>
      <w:pPr>
        <w:pStyle w:val="BodyText"/>
      </w:pPr>
      <w:r>
        <w:t xml:space="preserve">Looking ahead, my five-year vision centers on three pillars: advancing high-precision stellar population studies through Canadian-led instruments, establishing a Toronto-based network for early-career astronomers from underrepresented backgrounds, and advocating for policies that secure sustainable funding for space science. I see this not as an abstract goal but as a practical mission—Toronto’s unique position within Canada’s national astronomy infrastructure allows me to collaborate with institutions like the National Research Council’s Herzberg Astronomy and Astrophysics Research Centre while leveraging the city's global connectivity. The opportunity to contribute to projects such as the upcoming Canadian-built telescope for the Vera Rubin Observatory represents a culmination of my technical skills and passion, precisely at Toronto's intellectual crossroads.</w:t>
      </w:r>
    </w:p>
    <w:p>
      <w:pPr>
        <w:pStyle w:val="BodyText"/>
      </w:pPr>
      <w:r>
        <w:t xml:space="preserve">In closing, I am not merely seeking a role as an</w:t>
      </w:r>
      <w:r>
        <w:t xml:space="preserve"> </w:t>
      </w:r>
      <w:r>
        <w:rPr>
          <w:bCs/>
          <w:b/>
        </w:rPr>
        <w:t xml:space="preserve">Astronomer</w:t>
      </w:r>
      <w:r>
        <w:t xml:space="preserve"> </w:t>
      </w:r>
      <w:r>
        <w:t xml:space="preserve">in</w:t>
      </w:r>
      <w:r>
        <w:t xml:space="preserve"> </w:t>
      </w:r>
      <w:r>
        <w:rPr>
          <w:bCs/>
          <w:b/>
        </w:rPr>
        <w:t xml:space="preserve">Canada Toronto</w:t>
      </w:r>
      <w:r>
        <w:t xml:space="preserve">; I seek to become an integral thread in its scientific tapestry. My journey has prepared me for the challenges of decoding cosmic phenomena, but it is Toronto’s spirit—the city where innovation thrives alongside community—that will propel my work from discovery to impact. I am ready to bring my analytical rigor, collaborative ethos, and unwavering awe for the cosmos to your institution. Together, we can ensure that</w:t>
      </w:r>
      <w:r>
        <w:t xml:space="preserve"> </w:t>
      </w:r>
      <w:r>
        <w:rPr>
          <w:bCs/>
          <w:b/>
        </w:rPr>
        <w:t xml:space="preserve">Canada Toronto</w:t>
      </w:r>
      <w:r>
        <w:t xml:space="preserve"> </w:t>
      </w:r>
      <w:r>
        <w:t xml:space="preserve">remains a beacon of astronomical excellence for generations to come.</w:t>
      </w:r>
    </w:p>
    <w:p>
      <w:pPr>
        <w:pStyle w:val="BodyText"/>
      </w:pPr>
      <w:r>
        <w:t xml:space="preserve">Sincerely,</w:t>
      </w:r>
      <w:r>
        <w:br/>
      </w:r>
      <w:r>
        <w:t xml:space="preserve">Alexandra Chen, MSc in Astrophysics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Canada Toronto</dc:title>
  <dc:creator/>
  <dc:language>en</dc:language>
  <cp:keywords/>
  <dcterms:created xsi:type="dcterms:W3CDTF">2026-07-16T07:19:10Z</dcterms:created>
  <dcterms:modified xsi:type="dcterms:W3CDTF">2026-07-16T07:19:10Z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