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de5252528248cd66d8055a0d36cca3d9af2ea79"/>
    <w:p>
      <w:pPr>
        <w:pStyle w:val="Heading1"/>
      </w:pPr>
      <w:r>
        <w:t xml:space="preserve">Personal Statement: A Passion for the Cosmos and Commitment to Advancing Astronomy in Canada Vancouver</w:t>
      </w:r>
    </w:p>
    <w:p>
      <w:pPr>
        <w:pStyle w:val="FirstParagraph"/>
      </w:pPr>
      <w:r>
        <w:t xml:space="preserve">From my earliest childhood, gazing at the night sky through a basic backyard telescope, I have been captivated by the profound mysteries of the universe. This enduring fascination has propelled me on a dedicated path toward becoming a professional astronomer, and today, I stand at an exciting threshold: I am ready to bring my research expertise and unwavering passion to Canada Vancouver—a city uniquely positioned as a vibrant hub for astronomical discovery in North America. My journey has been defined by rigorous academic training, hands-on observational experience, and a deepening commitment to contributing meaningfully to the global astronomical community, with Canada Vancouver serving as the ideal foundation for my future work.</w:t>
      </w:r>
    </w:p>
    <w:p>
      <w:pPr>
        <w:pStyle w:val="BodyText"/>
      </w:pPr>
      <w:r>
        <w:t xml:space="preserve">My academic foundation was built at the University of Toronto’s Department of Astronomy &amp; Astrophysics, where I earned my MSc. My thesis focused on characterizing stellar populations in the Milky Way's thin disk using data from the Gaia satellite mission. This project demanded mastery of complex astrophysical modeling and advanced data analysis techniques—skills I honed through collaborative work with Professor Sarah Gibson’s research group, which emphasized interdisciplinary approaches to understanding galactic evolution. The experience solidified my desire to pursue observational astronomy at the forefront of technological innovation, where raw data transforms into fundamental scientific insight. Yet, beyond the technical rigor, I discovered that true progress in astronomy thrives on a supportive community and access to world-class facilities—elements that define Canada’s scientific landscape.</w:t>
      </w:r>
    </w:p>
    <w:p>
      <w:pPr>
        <w:pStyle w:val="BodyText"/>
      </w:pPr>
      <w:r>
        <w:t xml:space="preserve">My professional trajectory further cemented this vision. As a Research Assistant at the Canadian Institute for Theoretical Astrophysics (CITA), I contributed to the development of algorithms for processing large-scale radio astronomy datasets, specifically supporting the CHIME (Canadian Hydrogen Intensity Mapping Experiment) collaboration. This work exposed me to Canada’s leadership in cutting-edge instrumentation and its collaborative ethos. I worked alongside colleagues from across the country, including researchers at UBC and McGill, highlighting how Canadian institutions seamlessly integrate expertise to tackle cosmic questions that no single entity could solve alone. Witnessing this unity of purpose deepened my appreciation for Canada’s investment in science as a national priority—a principle that resonates powerfully with my aspirations.</w:t>
      </w:r>
    </w:p>
    <w:p>
      <w:pPr>
        <w:pStyle w:val="BodyText"/>
      </w:pPr>
      <w:r>
        <w:t xml:space="preserve">It is precisely this environment—the collaborative spirit, the commitment to excellence, and the world-class infrastructure—that draws me to Canada Vancouver. I am eager to join the thriving astronomical community within Vancouver itself. The University of British Columbia (UBC) offers a particularly compelling setting: its Department of Physics and Astronomy hosts renowned experts in exoplanet detection and cosmology, while its partnership with the Dominion Astrophysical Observatory provides access to powerful telescopes like the 1.2-metre telescope at Victoria, just a short drive from Vancouver. Furthermore, Vancouver’s unique geographical position—a coastal city with relatively clear skies during summer months and minimal light pollution compared to major urban centers—creates an optimal environment for both field observations and data analysis. I am also keenly aware of the potential for collaboration with organizations like the Pacific Northwest Astrobiology Research Institute (PNARI) based in nearby Victoria, which aligns perfectly with my interest in habitable zone studies.</w:t>
      </w:r>
    </w:p>
    <w:p>
      <w:pPr>
        <w:pStyle w:val="BodyText"/>
      </w:pPr>
      <w:r>
        <w:t xml:space="preserve">My vision as an astronomer extends beyond personal research; it encompasses active participation in Canada’s scientific ecosystem. I am committed to fostering the next generation of astronomers through mentorship and outreach. Vancouver’s diverse population presents a unique opportunity to engage communities often underrepresented in STEM fields, from Indigenous groups with rich celestial knowledge systems to immigrant families seeking educational pathways. I propose initiating local astronomy clubs and school partnerships modeled on successful programs like the BC Astronomy Outreach Network, which could significantly boost public interest in science while inspiring youth from all backgrounds. This aligns with Canada’s national goals of inclusive scientific advancement and demonstrates my understanding of Vancouver not just as a research location, but as a living community where science must serve society.</w:t>
      </w:r>
    </w:p>
    <w:p>
      <w:pPr>
        <w:pStyle w:val="BodyText"/>
      </w:pPr>
      <w:r>
        <w:t xml:space="preserve">Moreover, I recognize that Canada Vancouver offers something deeper than just facilities: it embodies a culture that values curiosity and long-term investment in knowledge. Unlike many global hotspots where astronomical work is driven by short-term project funding or corporate interests, Canada prioritizes foundational research with societal benefit—whether through climate modeling applications of astronomical data or advancing technologies like AI for pattern recognition in cosmic phenomena. This aligns perfectly with my own belief that astronomy should be both intellectually rigorous and relevant to the human condition. I am particularly excited about the opportunity to contribute to projects like the upcoming Vera Rubin Observatory’s Legacy Survey of Space and Time (LSST), which Canada is a key partner in, through partnerships facilitated by UBC or institutions like TRIUMF.</w:t>
      </w:r>
    </w:p>
    <w:p>
      <w:pPr>
        <w:pStyle w:val="BodyText"/>
      </w:pPr>
      <w:r>
        <w:t xml:space="preserve">In conclusion, my path as an astronomer has been meticulously shaped by a passion for discovery and a clear vision of where I can make the most significant impact. Canada Vancouver represents more than just an opportunity—it is where the intellectual infrastructure, collaborative spirit, and societal commitment to science converge to create fertile ground for transformative astronomical work. I am not merely applying to join this community; I am ready to actively contribute my skills in data analysis, algorithm development, and scientific outreach from day one. I envision myself collaborating with UBC colleagues on projects related to galactic structure or exoplanet atmospheres while mentoring students who will carry the torch forward. To become a contributing member of the Canadian astronomical landscape within Vancouver is not just a professional goal; it is a deeply personal commitment to advancing our collective understanding of the cosmos in a nation that truly values its role as an international leader in this field.</w:t>
      </w:r>
    </w:p>
    <w:p>
      <w:pPr>
        <w:pStyle w:val="BodyText"/>
      </w:pPr>
      <w:r>
        <w:t xml:space="preserve">With my background, my enthusiasm for Canada’s scientific culture, and my specific focus on how Vancouver serves as the perfect nexus for astronomical innovation, I am confident that I will thrive as an astronomer within your community. I look forward to the possibility of contributing to the rich tapestry of research and discovery that defines Canada Vancouver—and ultimately, to helping humanity better understand our place in the vast expanse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to Contribute in Canada Vancouver</dc:title>
  <dc:creator/>
  <dc:language>en</dc:language>
  <cp:keywords/>
  <dcterms:created xsi:type="dcterms:W3CDTF">2025-12-07T15:07:24Z</dcterms:created>
  <dcterms:modified xsi:type="dcterms:W3CDTF">2025-12-07T15:07:24Z</dcterms:modified>
</cp:coreProperties>
</file>

<file path=docProps/custom.xml><?xml version="1.0" encoding="utf-8"?>
<Properties xmlns="http://schemas.openxmlformats.org/officeDocument/2006/custom-properties" xmlns:vt="http://schemas.openxmlformats.org/officeDocument/2006/docPropsVTypes"/>
</file>