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from</w:t>
      </w:r>
      <w:r>
        <w:t xml:space="preserve"> </w:t>
      </w:r>
      <w:r>
        <w:t xml:space="preserve">Iraq</w:t>
      </w:r>
      <w:r>
        <w:t xml:space="preserve"> </w:t>
      </w:r>
      <w:r>
        <w:t xml:space="preserve">Baghdad</w:t>
      </w:r>
    </w:p>
    <w:bookmarkStart w:id="20" w:name="X0567e23f8d2012f95fe049e6fce97ae2a6037d0"/>
    <w:p>
      <w:pPr>
        <w:pStyle w:val="Heading1"/>
      </w:pPr>
      <w:r>
        <w:t xml:space="preserve">Personal Statement: A Vision for Astronomy in Iraq Baghdad</w:t>
      </w:r>
    </w:p>
    <w:p>
      <w:pPr>
        <w:pStyle w:val="FirstParagraph"/>
      </w:pPr>
      <w:r>
        <w:t xml:space="preserve">From the ancient banks of the Tigris River, where Babylonian scholars charted celestial movements millennia ago, to the modern rooftops of Baghdad, my journey as an aspiring Astronomer has been deeply rooted in the rich legacy and urgent potential of scientific inquiry within Iraq. This Personal Statement articulates my commitment to advancing astronomical research and education in Baghdad—a city that once nurtured some of humanity's earliest star charts and now stands at a pivotal moment for rekindling its scientific prominence. My path is not merely academic; it is a personal vow to contribute meaningfully to the future of science in my homeland, leveraging Iraq Baghdad's unique historical context and contemporary challenges.</w:t>
      </w:r>
    </w:p>
    <w:p>
      <w:pPr>
        <w:pStyle w:val="BodyText"/>
      </w:pPr>
      <w:r>
        <w:t xml:space="preserve">My fascination with the cosmos began as a child gazing at the stars from my family’s rooftop in central Baghdad. Unlike urban centers elsewhere, where light pollution obscures the heavens, I was captivated by the clarity of Baghdad’s night sky—a legacy of our Mesopotamian ancestors who meticulously recorded planetary motions and eclipses for agricultural and religious purposes. This childhood wonder crystallized into a professional calling during my undergraduate studies in Physics at the University of Baghdad. There, under the guidance of professors who recalled Iraq’s past scientific glories, I immersed myself in astrophysics, astronomy, and computational modeling. I quickly realized that becoming an Astronomer meant more than analyzing data; it meant bridging ancient wisdom with modern technology to inspire a new generation in Iraq.</w:t>
      </w:r>
    </w:p>
    <w:p>
      <w:pPr>
        <w:pStyle w:val="BodyText"/>
      </w:pPr>
      <w:r>
        <w:t xml:space="preserve">However, my journey has been shaped by the realities of conducting scientific research in Iraq Baghdad. I have witnessed firsthand the challenges: limited access to cutting-edge observatories, inconsistent funding for STEM programs, and a brain drain that sees talented students pursue careers abroad. In 2021, as a research assistant at the University of Baghdad’s Department of Physics, I collaborated on a citizen-science project using low-cost telescopes to map star clusters visible from urban areas. This effort was driven by necessity—funding for professional equipment was scarce—but it revealed an unexpected truth: when given opportunities, Iraqis demonstrate extraordinary ingenuity. Our team successfully identified 12 previously unrecorded variable stars in the Orion constellation, proving that meaningful astronomy can thrive even with modest resources. This experience solidified my resolve to become an Astronomer who doesn’t just work within constraints but transforms them into catalysts for innovation.</w:t>
      </w:r>
    </w:p>
    <w:p>
      <w:pPr>
        <w:pStyle w:val="BodyText"/>
      </w:pPr>
      <w:r>
        <w:t xml:space="preserve">My academic rigor is complemented by a deep commitment to community engagement—a necessity in Iraq Baghdad where science must resonate beyond university walls. In 2022, I co-founded "Stellar Horizons," a volunteer initiative that organizes free stargazing nights in public parks across Baghdad. We partner with local schools and cultural centers to teach students about constellations, the history of Mesopotamian astronomy, and basic observational techniques using portable equipment. These sessions have engaged over 1,200 young Iraqis from diverse backgrounds, many of whom had never looked through a telescope before. The most profound moment came when a teacher in Karada district shared how her students now reference Babylonian star catalogues in their science projects. This is the tangible impact I aim to scale: astronomy as a unifying force that reconnects Iraqis with our heritage while building future scientists.</w:t>
      </w:r>
    </w:p>
    <w:p>
      <w:pPr>
        <w:pStyle w:val="BodyText"/>
      </w:pPr>
      <w:r>
        <w:t xml:space="preserve">My vision for Iraq Baghdad extends beyond individual projects. As a future Astronomer, I plan to advocate for systemic change by collaborating with the Iraqi Ministry of Higher Education and international partners like the International Astronomical Union (IAU) to establish regional astronomy hubs. Specifically, I propose revitalizing the historic Al-Rasheed Observatory in Baghdad—a symbol of our scientific past—as a center for both research and public education. With support from institutions like the University of Baghdad and local NGOs, this hub would provide training in data analysis, telescope operation, and astro-education to students nationwide. Crucially, it would prioritize women in astronomy; only 15% of Iraqi physics graduates are female, yet I believe their perspectives are vital to a holistic scientific community. My work with "Stellar Horizons" has already seen a 30% increase in female participants, and I aim to build on this model.</w:t>
      </w:r>
    </w:p>
    <w:p>
      <w:pPr>
        <w:pStyle w:val="BodyText"/>
      </w:pPr>
      <w:r>
        <w:t xml:space="preserve">Why Baghdad? Because the stakes for science here are profound. Iraq’s youth represent the largest demographic cohort in the Middle East—a demographic hungry for purposeful careers. Investing in astronomy isn’t just about stars; it’s about fostering critical thinking, international collaboration, and hope. When students in Baghdad learn how ancient scholars predicted solstices to plan harvests, they see science as part of their identity—not an imported concept. As an Astronomer rooted in this reality, I reject the notion that Iraq cannot contribute meaningfully to global scientific discourse. Our history proves otherwise; our resilience confirms it.</w:t>
      </w:r>
    </w:p>
    <w:p>
      <w:pPr>
        <w:pStyle w:val="BodyText"/>
      </w:pPr>
      <w:r>
        <w:t xml:space="preserve">My ultimate goal is to become a leading figure in Iraqi astronomy, contributing to the establishment of a national observatory network while mentoring students who will carry Baghdad’s legacy into the 21st century. This Personal Statement is not merely an application—it is a promise. A promise to honor the scholars of Nineveh and Babylon by ensuring that today’s children in Iraq Baghdad can grow up believing they, too, have the power to explore the universe. I am ready to turn that belief into action, one star at a time, from my home city where science began.</w:t>
      </w:r>
    </w:p>
    <w:p>
      <w:pPr>
        <w:pStyle w:val="BodyText"/>
      </w:pPr>
      <w:r>
        <w:t xml:space="preserve">In closing, let me reiterate: As an Astronomer from Baghdad with a lifelong dedication to Iraq’s scientific renaissance, I bring not only technical expertise but also the cultural understanding and unwavering commitment required to make astronomy flourish in this city of ancient wisdom and future possibility. The cosmos does not discriminate—neither should we. Together, we will restore Iraq Baghdad’s rightful place among the world’s centers of astronomical discovery.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from Iraq Baghdad</dc:title>
  <dc:creator/>
  <dc:language>en</dc:language>
  <cp:keywords/>
  <dcterms:created xsi:type="dcterms:W3CDTF">2026-07-19T22:01:00Z</dcterms:created>
  <dcterms:modified xsi:type="dcterms:W3CDTF">2026-07-19T22:01:00Z</dcterms:modified>
</cp:coreProperties>
</file>

<file path=docProps/custom.xml><?xml version="1.0" encoding="utf-8"?>
<Properties xmlns="http://schemas.openxmlformats.org/officeDocument/2006/custom-properties" xmlns:vt="http://schemas.openxmlformats.org/officeDocument/2006/docPropsVTypes"/>
</file>