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76d3fb2f02196a6a146131b5fb2e8a184f0633"/>
    <w:p>
      <w:pPr>
        <w:pStyle w:val="Heading1"/>
      </w:pPr>
      <w:r>
        <w:t xml:space="preserve">Personal Statement: Pursuing Astronomical Excellence in Japan Osaka</w:t>
      </w:r>
    </w:p>
    <w:p>
      <w:pPr>
        <w:pStyle w:val="FirstParagraph"/>
      </w:pPr>
      <w:r>
        <w:t xml:space="preserve">As I sit under the vast, star-strewn skies of my childhood home, gazing at the Milky Way with nothing but a modest telescope and boundless curiosity, I am reminded why I chose to become an</w:t>
      </w:r>
      <w:r>
        <w:t xml:space="preserve"> </w:t>
      </w:r>
      <w:r>
        <w:rPr>
          <w:bCs/>
          <w:b/>
        </w:rPr>
        <w:t xml:space="preserve">Astronomer</w:t>
      </w:r>
      <w:r>
        <w:t xml:space="preserve">. This journey has led me to prepare this</w:t>
      </w:r>
      <w:r>
        <w:t xml:space="preserve"> </w:t>
      </w:r>
      <w:r>
        <w:rPr>
          <w:bCs/>
          <w:b/>
        </w:rPr>
        <w:t xml:space="preserve">Personal Statement</w:t>
      </w:r>
      <w:r>
        <w:t xml:space="preserve">, expressing my profound desire to contribute to the astronomical community in</w:t>
      </w:r>
      <w:r>
        <w:t xml:space="preserve"> </w:t>
      </w:r>
      <w:r>
        <w:rPr>
          <w:bCs/>
          <w:b/>
        </w:rPr>
        <w:t xml:space="preserve">Japan Osaka</w:t>
      </w:r>
      <w:r>
        <w:t xml:space="preserve">—a city where cutting-edge science harmonizes with ancient cultural reverence for the cosmos.</w:t>
      </w:r>
    </w:p>
    <w:p>
      <w:pPr>
        <w:pStyle w:val="BodyText"/>
      </w:pPr>
      <w:r>
        <w:t xml:space="preserve">My fascination with celestial phenomena began during a family trip to rural Hokkaido, where I witnessed a total solar eclipse. The sudden darkness, the corona’s ethereal glow, and the collective gasps of onlookers ignited a lifelong passion. This moment crystallized my decision to pursue astronomy as more than a scientific discipline—it became my purpose. I pursued an undergraduate degree in Physics at Kyoto University (2016–2020), where I immersed myself in astrophysics coursework while joining the university’s student observatory. My final-year project on variable stars—using data from the Kepler space telescope—earned me first-class honors and a pivotal realization: true astronomical discovery requires global collaboration, especially in an era of multi-messenger astronomy.</w:t>
      </w:r>
    </w:p>
    <w:p>
      <w:pPr>
        <w:pStyle w:val="BodyText"/>
      </w:pPr>
      <w:r>
        <w:t xml:space="preserve">Building on this foundation, I earned my Ph.D. in Astronomy at the University of Tokyo (2020–2024), focusing on gravitational wave astronomy and its intersection with electromagnetic counterparts. My research centered on analyzing LIGO/Virgo data alongside optical observations from the Subaru Telescope, developing algorithms to pinpoint neutron star merger events. This work resulted in three peer-reviewed publications, including a lead-authored paper in *The Astrophysical Journal* (2023) that refined distance measurements for kilonovae. Yet, I realized my work could evolve further within Japan’s unique scientific ecosystem—a nation pioneering space exploration with institutions like JAXA and the National Astronomical Observatory of Japan (NAOJ). It was then I set my sights on</w:t>
      </w:r>
      <w:r>
        <w:t xml:space="preserve"> </w:t>
      </w:r>
      <w:r>
        <w:rPr>
          <w:bCs/>
          <w:b/>
        </w:rPr>
        <w:t xml:space="preserve">Japan Osaka</w:t>
      </w:r>
      <w:r>
        <w:t xml:space="preserve">, where Osaka University’s Institute of Scientific Research and Kwansei Gakuin University offer unparalleled resources for interdisciplinary cosmic research.</w:t>
      </w:r>
    </w:p>
    <w:p>
      <w:pPr>
        <w:pStyle w:val="BodyText"/>
      </w:pPr>
      <w:r>
        <w:t xml:space="preserve">What draws me specifically to</w:t>
      </w:r>
      <w:r>
        <w:t xml:space="preserve"> </w:t>
      </w:r>
      <w:r>
        <w:rPr>
          <w:bCs/>
          <w:b/>
        </w:rPr>
        <w:t xml:space="preserve">Japan Osaka</w:t>
      </w:r>
      <w:r>
        <w:t xml:space="preserve"> </w:t>
      </w:r>
      <w:r>
        <w:t xml:space="preserve">is its extraordinary synergy of historical astronomical wisdom and futuristic innovation. As a city that hosted the 2020 International Astronomical Union (IAU) General Assembly, Osaka has long embraced astronomy as a cultural cornerstone. I am particularly inspired by the legacy of Japanese astronomers like Takahashi Kiyotsugu, who mapped stars in Edo-period Kyoto, and the modern advancements at Osaka’s National Institute of Information and Communications Technology (NICT), which leads Japan’s quantum communication research. For me, Osaka is not merely a destination—it is a living laboratory where ancient celestial traditions converge with technologies like the planned 10-meter optical telescope for the Kiso Observatory. My doctoral work on multi-wavelength follow-up systems aligns perfectly with Osaka’s strategic goals to enhance Japan’s role in global gravitational wave networks, especially as the country prepares for the Laser Interferometer Space Antenna (LISA) mission.</w:t>
      </w:r>
    </w:p>
    <w:p>
      <w:pPr>
        <w:pStyle w:val="BodyText"/>
      </w:pPr>
      <w:r>
        <w:t xml:space="preserve">Beyond technical expertise, I bring a deep respect for collaborative science—a value deeply embedded in Japanese academia. During my postdoctoral fellowship at Kyoto University, I co-led a project with researchers from Kyoto and Osaka to optimize data-sharing protocols for the Hyper Suprime-Cam survey. This experience taught me that effective astronomy requires patience, cultural sensitivity, and shared vision—qualities I honed through regular engagement with Japan’s academic community during summer workshops at NAOJ’s Mitaka campus. I also volunteer as an astronomy educator at Osaka’s Science Museum, where I’ve designed interactive exhibits on cosmic inflation for local schoolchildren. Witnessing young minds light up when learning about the Big Bang cemented my belief that science thrives when it serves society—a principle central to Japan’s national vision for "society 5.0."</w:t>
      </w:r>
    </w:p>
    <w:p>
      <w:pPr>
        <w:pStyle w:val="BodyText"/>
      </w:pPr>
      <w:r>
        <w:t xml:space="preserve">My future goals are intrinsically linked to Osaka’s scientific landscape. I aim to establish a research group at Osaka University focused on transient phenomena, leveraging the city’s access to facilities like the 3.8-meter Subaru Telescope and Japan’s next-generation optical-infrared observatory (J-Next). Simultaneously, I seek partnerships with industries in Osaka—such as Hitachi or Panasonic—to develop AI-driven tools for real-time data analysis of cosmic events. Crucially, I intend to bridge cultural divides by creating outreach programs that merge Japanese folklore (e.g., the "Takamagahara" celestial realm) with modern astrophysics, making astronomy accessible to all Osaka residents. This aligns perfectly with Japan’s "Science and Technology Basic Plan," which prioritizes inclusive scientific engagement.</w:t>
      </w:r>
    </w:p>
    <w:p>
      <w:pPr>
        <w:pStyle w:val="BodyText"/>
      </w:pPr>
      <w:r>
        <w:t xml:space="preserve">As an</w:t>
      </w:r>
      <w:r>
        <w:t xml:space="preserve"> </w:t>
      </w:r>
      <w:r>
        <w:rPr>
          <w:bCs/>
          <w:b/>
        </w:rPr>
        <w:t xml:space="preserve">Astronomer</w:t>
      </w:r>
      <w:r>
        <w:t xml:space="preserve">, I understand that the cosmos demands humility—each discovery reveals deeper mysteries. In</w:t>
      </w:r>
      <w:r>
        <w:t xml:space="preserve"> </w:t>
      </w:r>
      <w:r>
        <w:rPr>
          <w:bCs/>
          <w:b/>
        </w:rPr>
        <w:t xml:space="preserve">Japan Osaka</w:t>
      </w:r>
      <w:r>
        <w:t xml:space="preserve">, I see a community that embodies this ethos: where researchers at Osaka University collaborate with traditional shrine masters to preserve star lore, and where cities like Osaka blend neon-lit streets with reverence for the night sky. My</w:t>
      </w:r>
      <w:r>
        <w:t xml:space="preserve"> </w:t>
      </w:r>
      <w:r>
        <w:rPr>
          <w:bCs/>
          <w:b/>
        </w:rPr>
        <w:t xml:space="preserve">Personal Statement</w:t>
      </w:r>
      <w:r>
        <w:t xml:space="preserve"> </w:t>
      </w:r>
      <w:r>
        <w:t xml:space="preserve">is not merely an application; it is a pledge to contribute to this legacy. I am ready to immerse myself in Osaka’s academic rigor, share my skills in computational astronomy, and learn from its centuries-old tradition of cosmic wonder. Together, we can transform Osaka into a global beacon for how science connects humanity with the universe—a mission as timeless as the stars themselves.</w:t>
      </w:r>
    </w:p>
    <w:p>
      <w:pPr>
        <w:pStyle w:val="BodyText"/>
      </w:pPr>
      <w:r>
        <w:t xml:space="preserve">Thank you for considering my application. I eagerly anticipate the opportunity to advance astronomical knowledge within Japan’s vibrant scientific community in Osaka, where every constellation tells a story waiting to be discovered.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Japan Osaka</dc:title>
  <dc:creator/>
  <dc:language>en</dc:language>
  <cp:keywords/>
  <dcterms:created xsi:type="dcterms:W3CDTF">2025-12-07T20:19:08Z</dcterms:created>
  <dcterms:modified xsi:type="dcterms:W3CDTF">2025-12-07T20:19:08Z</dcterms:modified>
</cp:coreProperties>
</file>

<file path=docProps/custom.xml><?xml version="1.0" encoding="utf-8"?>
<Properties xmlns="http://schemas.openxmlformats.org/officeDocument/2006/custom-properties" xmlns:vt="http://schemas.openxmlformats.org/officeDocument/2006/docPropsVTypes"/>
</file>