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8414f2b7918ea28e444295a6a2a6be2b11890d3"/>
    <w:p>
      <w:pPr>
        <w:pStyle w:val="Heading1"/>
      </w:pPr>
      <w:r>
        <w:t xml:space="preserve">Personal Statement: A Lifelong Passion for the Cosmos and Commitment to Advancing Astronomy in the United Arab Emirates Abu Dhabi</w:t>
      </w:r>
    </w:p>
    <w:p>
      <w:pPr>
        <w:pStyle w:val="FirstParagraph"/>
      </w:pPr>
      <w:r>
        <w:t xml:space="preserve">As an astronomer with a profound dedication to unraveling the universe's mysteries and a deep respect for the scientific vision of the United Arab Emirates (UAE), I am writing this Personal Statement to express my enthusiastic commitment to contribute my expertise, technical skills, and unwavering passion for space science to Abu Dhabi's burgeoning astronomical community. The United Arab Emirates has embarked on an extraordinary journey of scientific advancement with initiatives like the Hope Probe mission, positioning Abu Dhabi as a beacon of innovation in the Middle East. I am eager to become an integral part of this transformative narrative.</w:t>
      </w:r>
    </w:p>
    <w:p>
      <w:pPr>
        <w:pStyle w:val="BodyText"/>
      </w:pPr>
      <w:r>
        <w:t xml:space="preserve">My academic foundation was built upon a Bachelor’s degree in Physics and Astrophysics from [University Name], followed by a Master’s and Ph.D. focused on extragalactic astronomy, where I specialized in galaxy formation and evolution using multi-wavelength data analysis. During my doctoral research at [Research Institution], I developed advanced algorithms to analyze deep-field survey data from the Hubble Space Telescope (HST) and the Atacama Large Millimeter Array (ALMA), resulting in three peer-reviewed publications in high-impact journals such as</w:t>
      </w:r>
      <w:r>
        <w:t xml:space="preserve"> </w:t>
      </w:r>
      <w:r>
        <w:rPr>
          <w:iCs/>
          <w:i/>
        </w:rPr>
        <w:t xml:space="preserve">The Astrophysical Journal</w:t>
      </w:r>
      <w:r>
        <w:t xml:space="preserve"> </w:t>
      </w:r>
      <w:r>
        <w:t xml:space="preserve">and</w:t>
      </w:r>
      <w:r>
        <w:t xml:space="preserve"> </w:t>
      </w:r>
      <w:r>
        <w:rPr>
          <w:iCs/>
          <w:i/>
        </w:rPr>
        <w:t xml:space="preserve">MNRAS</w:t>
      </w:r>
      <w:r>
        <w:t xml:space="preserve">. My technical proficiency spans Python, IDL, MATLAB for data processing; Astropy and Astroquery libraries; and experience operating 2-meter class optical telescopes. Crucially, I have managed collaborative projects involving international research teams from Europe, the United States, and Asia—skills directly transferable to Abu Dhabi’s cosmopolitan scientific environment.</w:t>
      </w:r>
    </w:p>
    <w:p>
      <w:pPr>
        <w:pStyle w:val="BodyText"/>
      </w:pPr>
      <w:r>
        <w:t xml:space="preserve">What resonates most deeply with me about the United Arab Emirates Abu Dhabi is its strategic alignment with my professional ethos: leveraging cutting-edge technology to foster global scientific collaboration while inspiring future generations. The UAE Space Agency’s ambitious roadmap, including the upcoming Emirates Mars Mission Phase 2 and the development of a national observatory in Al Dhafra, reflects a forward-thinking commitment that mirrors my own aspirations. I have closely followed Abu Dhabi’s investment in Khalifa University’s Center for Space Research and its collaboration with international partners like MIT and Caltech. This environment—where academic excellence converges with national strategic goals—offers the perfect ecosystem for an astronomer to thrive while contributing meaningfully to the UAE’s position as a leader in space exploration.</w:t>
      </w:r>
    </w:p>
    <w:p>
      <w:pPr>
        <w:pStyle w:val="BodyText"/>
      </w:pPr>
      <w:r>
        <w:t xml:space="preserve">I am particularly drawn to Abu Dhabi due to its unique geographical advantages for astronomy. The clear, dry skies of the Al Dhafra desert region present an exceptional opportunity for optical and infrared observations, minimizing light pollution challenges that plague many urban centers globally. I have already studied the potential of such sites through academic work on atmospheric transparency modeling—a skill I am eager to apply in optimizing future UAE observatory operations. Furthermore, Abu Dhabi’s cultural embrace of scientific inquiry, evident in initiatives like the Sheikh Mohammed bin Zayed University of Artificial Intelligence and the Space Innovation Hub, creates a fertile ground for interdisciplinary breakthroughs where astronomy intersects with AI-driven data analysis and sustainable technology—areas I am actively developing expertise in.</w:t>
      </w:r>
    </w:p>
    <w:p>
      <w:pPr>
        <w:pStyle w:val="BodyText"/>
      </w:pPr>
      <w:r>
        <w:t xml:space="preserve">My professional journey has consistently emphasized collaboration and mentorship. At [Previous Institution], I co-founded an outreach program that brought astronomy to over 10,000 schoolchildren across underserved communities, fostering interest in STEM through hands-on telescope workshops. This experience aligns with the UAE’s national priority of nurturing local talent—particularly Emirati youth—through programs like the UAE Space Agency’s ‘Youth in Space’ initiative. I am committed to developing similar programs within Abu Dhabi, ensuring that our astronomical endeavors inspire a new generation of scientists while strengthening community ties to space science. My ability to communicate complex concepts clearly, honed through teaching assistant roles and public lectures, will allow me to bridge the gap between advanced research and public engagement—essential for any institution aiming for societal impact.</w:t>
      </w:r>
    </w:p>
    <w:p>
      <w:pPr>
        <w:pStyle w:val="BodyText"/>
      </w:pPr>
      <w:r>
        <w:t xml:space="preserve">Looking ahead, I envision my role as an astronomer in Abu Dhabi evolving from individual research into collaborative leadership. I aim to contribute to the UAE’s next-generation space missions by analyzing data from future telescopic assets, such as the proposed Emirati-led telescope network. My long-term vision includes establishing a regional center for astroinformatics within Abu Dhabi, leveraging AI to process vast astronomical datasets and support real-time discoveries. This would directly support the UAE’s 2050 Vision to become a global leader in knowledge-based economy sectors, including space science. I am equally excited by the potential of integrating historical Arab contributions to astronomy—such as those by Al-Battani or Ibn al-Haytham—into modern research narratives, creating a uniquely Emirati perspective on cosmic exploration.</w:t>
      </w:r>
    </w:p>
    <w:p>
      <w:pPr>
        <w:pStyle w:val="BodyText"/>
      </w:pPr>
      <w:r>
        <w:t xml:space="preserve">My technical skills in statistical modeling, computational astrophysics, and project management have been validated through hands-on work at leading observatories. I understand the rigorous demands of observational astronomy: from managing telescope time efficiently to ensuring data integrity across international collaborations. In Abu Dhabi, I am confident these competencies will seamlessly integrate with the UAE’s state-of-the-art infrastructure and strategic priorities. The United Arab Emirates Abu Dhabi is not merely a location for my career—it represents a shared mission where scientific curiosity meets national ambition. I am prepared to immerse myself fully in this dynamic landscape, contributing to projects that elevate the UAE’s global standing while making tangible discoveries that benefit humanity.</w:t>
      </w:r>
    </w:p>
    <w:p>
      <w:pPr>
        <w:pStyle w:val="BodyText"/>
      </w:pPr>
      <w:r>
        <w:t xml:space="preserve">As an astronomer deeply invested in the future of space science, I believe my expertise in data-driven research, commitment to education, and alignment with Abu Dhabi’s scientific vision make me a strong candidate for this opportunity. I am eager to bring my passion for the cosmos to the United Arab Emirates Abu Dhabi—where the night sky is not just a canvas for wonder but a launchpad for tomorrow’s breakthroughs. Thank you for considering my application as part of your mission to reach new frontiers, both in space and within our community.</w:t>
      </w:r>
    </w:p>
    <w:p>
      <w:pPr>
        <w:pStyle w:val="BodyText"/>
      </w:pPr>
      <w:r>
        <w:t xml:space="preserve">With profound respect for the scientific vision of Abu Dhabi,</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United Arab Emirates Abu Dhabi</dc:title>
  <dc:creator/>
  <dc:language>en</dc:language>
  <cp:keywords/>
  <dcterms:created xsi:type="dcterms:W3CDTF">2026-07-21T07:33:18Z</dcterms:created>
  <dcterms:modified xsi:type="dcterms:W3CDTF">2026-07-21T07:33:18Z</dcterms:modified>
</cp:coreProperties>
</file>

<file path=docProps/custom.xml><?xml version="1.0" encoding="utf-8"?>
<Properties xmlns="http://schemas.openxmlformats.org/officeDocument/2006/custom-properties" xmlns:vt="http://schemas.openxmlformats.org/officeDocument/2006/docPropsVTypes"/>
</file>