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Uzbekistan</w:t>
      </w:r>
      <w:r>
        <w:t xml:space="preserve"> </w:t>
      </w:r>
      <w:r>
        <w:t xml:space="preserve">Tashkent</w:t>
      </w:r>
    </w:p>
    <w:bookmarkStart w:id="20" w:name="X9a037cdf41c355f0a9cdeaf65849d2d1ea50b5e"/>
    <w:p>
      <w:pPr>
        <w:pStyle w:val="Heading1"/>
      </w:pPr>
      <w:r>
        <w:t xml:space="preserve">Personal Statement for Astronomer Position in Uzbekistan Tashkent</w:t>
      </w:r>
    </w:p>
    <w:p>
      <w:pPr>
        <w:pStyle w:val="FirstParagraph"/>
      </w:pPr>
      <w:r>
        <w:t xml:space="preserve">From the ancient observatories of Samarkand to the modern telescopes scanning the cosmos above Tashkent, my journey as an</w:t>
      </w:r>
      <w:r>
        <w:t xml:space="preserve"> </w:t>
      </w:r>
      <w:r>
        <w:rPr>
          <w:bCs/>
          <w:b/>
        </w:rPr>
        <w:t xml:space="preserve">Astronomer</w:t>
      </w:r>
      <w:r>
        <w:t xml:space="preserve"> </w:t>
      </w:r>
      <w:r>
        <w:t xml:space="preserve">has been deeply intertwined with Central Asia's scientific legacy. I am writing this</w:t>
      </w:r>
      <w:r>
        <w:t xml:space="preserve"> </w:t>
      </w:r>
      <w:r>
        <w:rPr>
          <w:iCs/>
          <w:i/>
        </w:rPr>
        <w:t xml:space="preserve">Personal Statement</w:t>
      </w:r>
      <w:r>
        <w:t xml:space="preserve"> </w:t>
      </w:r>
      <w:r>
        <w:t xml:space="preserve">to express my profound commitment to advancing astronomical research within</w:t>
      </w:r>
      <w:r>
        <w:t xml:space="preserve"> </w:t>
      </w:r>
      <w:r>
        <w:rPr>
          <w:bCs/>
          <w:b/>
        </w:rPr>
        <w:t xml:space="preserve">Uzbekistan Tashkent</w:t>
      </w:r>
      <w:r>
        <w:t xml:space="preserve">, a city uniquely positioned at the crossroads of historical discovery and future innovation in space science.</w:t>
      </w:r>
    </w:p>
    <w:p>
      <w:pPr>
        <w:pStyle w:val="BodyText"/>
      </w:pPr>
      <w:r>
        <w:t xml:space="preserve">My fascination with the cosmos began not in a university lecture hall, but beneath the vast night skies of my childhood home near Tashkent. As a child, I would gaze at stars through my grandfather's handcrafted telescope—a gift from his work at the Uzbekistan Academy of Sciences—while he shared stories of Ulugh Beg's 15th-century observatory in Samarkand. That early wonder crystallized into a lifelong mission: to bridge ancient Central Asian astronomical wisdom with cutting-edge modern research. This connection to</w:t>
      </w:r>
      <w:r>
        <w:t xml:space="preserve"> </w:t>
      </w:r>
      <w:r>
        <w:rPr>
          <w:bCs/>
          <w:b/>
        </w:rPr>
        <w:t xml:space="preserve">Uzbekistan Tashkent</w:t>
      </w:r>
      <w:r>
        <w:t xml:space="preserve"> </w:t>
      </w:r>
      <w:r>
        <w:t xml:space="preserve">isn't merely geographical; it is the bedrock of my professional identity.</w:t>
      </w:r>
    </w:p>
    <w:p>
      <w:pPr>
        <w:pStyle w:val="BodyText"/>
      </w:pPr>
      <w:r>
        <w:t xml:space="preserve">I earned my Ph.D. in Astrophysics from the University of Cambridge, specializing in exoplanet atmospheres through spectroscopic analysis. My dissertation, "</w:t>
      </w:r>
      <w:r>
        <w:rPr>
          <w:iCs/>
          <w:i/>
        </w:rPr>
        <w:t xml:space="preserve">Characterizing Atmospheric Composition of M-Dwarf Exoplanets Using Space-Based Telescopes</w:t>
      </w:r>
      <w:r>
        <w:t xml:space="preserve">," was published in</w:t>
      </w:r>
      <w:r>
        <w:t xml:space="preserve"> </w:t>
      </w:r>
      <w:r>
        <w:rPr>
          <w:iCs/>
          <w:i/>
        </w:rPr>
        <w:t xml:space="preserve">Astronomy &amp; Astrophysics</w:t>
      </w:r>
      <w:r>
        <w:t xml:space="preserve">, and I contributed to the James Webb Space Telescope's early data calibration protocols. However, my academic journey always carried a distinct Central Asian perspective. During my studies, I collaborated with the Tashkent Astronomical Observatory (TAO), analyzing historical star catalogs from Ulugh Beg's era to improve modern celestial mapping algorithms—a project that earned me recognition at the 2023 International Astronomical Union Conference in Seoul.</w:t>
      </w:r>
    </w:p>
    <w:p>
      <w:pPr>
        <w:pStyle w:val="BodyText"/>
      </w:pPr>
      <w:r>
        <w:t xml:space="preserve">Why return to</w:t>
      </w:r>
      <w:r>
        <w:t xml:space="preserve"> </w:t>
      </w:r>
      <w:r>
        <w:rPr>
          <w:bCs/>
          <w:b/>
        </w:rPr>
        <w:t xml:space="preserve">Uzbekistan Tashkent</w:t>
      </w:r>
      <w:r>
        <w:t xml:space="preserve">? The answer lies in opportunity. While pursuing my doctorate abroad, I witnessed how Central Asia's strategic location—shielded from light pollution by the Tien Shan mountains and offering exceptional atmospheric clarity—makes it ideal for optical and radio astronomy. When Uzbekistan launched its national space program in 2019, establishing the</w:t>
      </w:r>
      <w:r>
        <w:t xml:space="preserve"> </w:t>
      </w:r>
      <w:r>
        <w:rPr>
          <w:iCs/>
          <w:i/>
        </w:rPr>
        <w:t xml:space="preserve">Uzbek Space Agency</w:t>
      </w:r>
      <w:r>
        <w:t xml:space="preserve"> </w:t>
      </w:r>
      <w:r>
        <w:t xml:space="preserve">with plans to build a multi-wavelength observatory near Tashkent, I knew my expertise could directly support this vision. The city's transformation from a Silk Road hub to a 21st-century science center is precisely where I intend to deploy my skills. As the</w:t>
      </w:r>
      <w:r>
        <w:t xml:space="preserve"> </w:t>
      </w:r>
      <w:r>
        <w:rPr>
          <w:bCs/>
          <w:b/>
        </w:rPr>
        <w:t xml:space="preserve">Astronomer</w:t>
      </w:r>
      <w:r>
        <w:t xml:space="preserve"> </w:t>
      </w:r>
      <w:r>
        <w:t xml:space="preserve">who designed the spectral calibration system for the Karakalpakstan Solar Observatory project, I've already contributed to Uzbekistan's first indigenous solar telescope array—a testament to my ability to merge international standards with local needs.</w:t>
      </w:r>
    </w:p>
    <w:p>
      <w:pPr>
        <w:pStyle w:val="BodyText"/>
      </w:pPr>
      <w:r>
        <w:t xml:space="preserve">My professional philosophy centers on two principles vital for</w:t>
      </w:r>
      <w:r>
        <w:t xml:space="preserve"> </w:t>
      </w:r>
      <w:r>
        <w:rPr>
          <w:bCs/>
          <w:b/>
        </w:rPr>
        <w:t xml:space="preserve">Uzbekistan Tashkent</w:t>
      </w:r>
      <w:r>
        <w:t xml:space="preserve">'s scientific growth. First, I believe astronomy must serve national development goals—not just as an academic pursuit but as a catalyst for STEM education and sustainable technology. In Tashkent's schools, I've pioneered "Stellar Pathways" workshops where students use low-cost telescopes to study the Pleiades cluster, connecting ancient Uzbek star lore with modern astrophysics. Second, I champion collaborative astronomy: my work with the TAO has already established data-sharing protocols between Central Asian observatories and the European Southern Observatory (ESO), creating a regional network that could position</w:t>
      </w:r>
      <w:r>
        <w:t xml:space="preserve"> </w:t>
      </w:r>
      <w:r>
        <w:rPr>
          <w:bCs/>
          <w:b/>
        </w:rPr>
        <w:t xml:space="preserve">Uzbekistan Tashkent</w:t>
      </w:r>
      <w:r>
        <w:t xml:space="preserve"> </w:t>
      </w:r>
      <w:r>
        <w:t xml:space="preserve">as a hub for transcontinental research.</w:t>
      </w:r>
    </w:p>
    <w:p>
      <w:pPr>
        <w:pStyle w:val="BodyText"/>
      </w:pPr>
      <w:r>
        <w:t xml:space="preserve">I recognize the unique challenges facing astronomy in Uzbekistan today. Infrastructure gaps remain, but so do unparalleled opportunities. The recent construction of the Tashkent International Space Center—a facility I advised on during its planning phase—will host Uzbekistan's first dedicated radio telescope array. As an</w:t>
      </w:r>
      <w:r>
        <w:t xml:space="preserve"> </w:t>
      </w:r>
      <w:r>
        <w:rPr>
          <w:bCs/>
          <w:b/>
        </w:rPr>
        <w:t xml:space="preserve">Astronomer</w:t>
      </w:r>
      <w:r>
        <w:t xml:space="preserve"> </w:t>
      </w:r>
      <w:r>
        <w:t xml:space="preserve">with experience managing $2M+ international grants, I am prepared to lead projects that secure funding for these initiatives. My proposal for a "Central Asian Dark Sky Initiative," aiming to establish five protected observation zones across Uzbekistan, has already received preliminary support from the Ministry of Higher Education. This aligns perfectly with Tashkent's 2030 Science Vision, which prioritizes astronomy as a driver of economic diversification.</w:t>
      </w:r>
    </w:p>
    <w:p>
      <w:pPr>
        <w:pStyle w:val="BodyText"/>
      </w:pPr>
      <w:r>
        <w:t xml:space="preserve">My technical expertise directly addresses Uzbekistan's research needs. I have developed machine learning algorithms that process large-scale astronomical data—critical for analyzing observations from the upcoming Tashkent-based satellite,</w:t>
      </w:r>
      <w:r>
        <w:t xml:space="preserve"> </w:t>
      </w:r>
      <w:r>
        <w:rPr>
          <w:iCs/>
          <w:i/>
        </w:rPr>
        <w:t xml:space="preserve">UzSat-1</w:t>
      </w:r>
      <w:r>
        <w:t xml:space="preserve">. During fieldwork in the Kyzylkum Desert last year, my team and I successfully tested a portable spectrometer designed for low-resource environments; this technology could be deployed across Uzbekistan's rural observatories. Crucially, as a native speaker of Uzbek who understands local scientific culture, I can navigate bureaucratic frameworks more effectively than foreign researchers—a skill essential for sustainable progress in</w:t>
      </w:r>
      <w:r>
        <w:t xml:space="preserve"> </w:t>
      </w:r>
      <w:r>
        <w:rPr>
          <w:bCs/>
          <w:b/>
        </w:rPr>
        <w:t xml:space="preserve">Uzbekistan Tashkent</w:t>
      </w:r>
      <w:r>
        <w:t xml:space="preserve">.</w:t>
      </w:r>
    </w:p>
    <w:p>
      <w:pPr>
        <w:pStyle w:val="BodyText"/>
      </w:pPr>
      <w:r>
        <w:t xml:space="preserve">Looking ahead, my five-year plan for</w:t>
      </w:r>
      <w:r>
        <w:t xml:space="preserve"> </w:t>
      </w:r>
      <w:r>
        <w:rPr>
          <w:bCs/>
          <w:b/>
        </w:rPr>
        <w:t xml:space="preserve">Uzbekistan Tashkent</w:t>
      </w:r>
      <w:r>
        <w:t xml:space="preserve"> </w:t>
      </w:r>
      <w:r>
        <w:t xml:space="preserve">includes establishing the nation's first exoplanet research group at the Tashkent University of Information Technologies. This team will collaborate with Kazakh and Turkmen observatories to study planetary systems around nearby stars—research that could identify targets for future Uzbek space missions. Simultaneously, I aim to create an online astronomy portal connecting schools across Uzbekistan to real-time telescope data, inspiring the next generation of</w:t>
      </w:r>
      <w:r>
        <w:t xml:space="preserve"> </w:t>
      </w:r>
      <w:r>
        <w:rPr>
          <w:bCs/>
          <w:b/>
        </w:rPr>
        <w:t xml:space="preserve">Astronomer</w:t>
      </w:r>
      <w:r>
        <w:t xml:space="preserve">s in a country where only 3% of STEM students currently pursue space science.</w:t>
      </w:r>
    </w:p>
    <w:p>
      <w:pPr>
        <w:pStyle w:val="BodyText"/>
      </w:pPr>
      <w:r>
        <w:t xml:space="preserve">My journey has been one of honoring legacy while building future. As I stood on the slopes of Mount Chimgan overlooking Tashkent, witnessing the first test observations with the new Tashkent telescope array, I felt a profound continuity—not just with Ulugh Beg's legacy, but with Uzbekistan's bright scientific horizon. The stars above my childhood home in Tashkent taught me that we are all made of stardust; now, I am ready to help Uzbekistan harness that cosmic connection for the benefit of humanity.</w:t>
      </w:r>
    </w:p>
    <w:p>
      <w:pPr>
        <w:pStyle w:val="BodyText"/>
      </w:pPr>
      <w:r>
        <w:t xml:space="preserve">— Dr. Alisher Khamidov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Uzbekistan Tashkent</dc:title>
  <dc:creator/>
  <cp:keywords/>
  <dcterms:created xsi:type="dcterms:W3CDTF">2025-12-08T05:48:49Z</dcterms:created>
  <dcterms:modified xsi:type="dcterms:W3CDTF">2025-12-08T05:48:49Z</dcterms:modified>
</cp:coreProperties>
</file>

<file path=docProps/custom.xml><?xml version="1.0" encoding="utf-8"?>
<Properties xmlns="http://schemas.openxmlformats.org/officeDocument/2006/custom-properties" xmlns:vt="http://schemas.openxmlformats.org/officeDocument/2006/docPropsVTypes"/>
</file>