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5c3f1c04ae4ff391e96d66e988e11e6c82cfd21"/>
    <w:p>
      <w:pPr>
        <w:pStyle w:val="Heading1"/>
      </w:pPr>
      <w:r>
        <w:t xml:space="preserve">Personal Statement: Pursuing Excellence as an Automotive Engineer in Germany Berlin</w:t>
      </w:r>
    </w:p>
    <w:p>
      <w:pPr>
        <w:pStyle w:val="FirstParagraph"/>
      </w:pPr>
      <w:r>
        <w:t xml:space="preserve">From my earliest fascination with mechanical systems to my current pursuit of advanced engineering solutions, I have consistently aligned my academic and professional journey with the evolving landscape of sustainable mobility. This Personal Statement articulates my dedication to becoming a pioneering</w:t>
      </w:r>
      <w:r>
        <w:t xml:space="preserve"> </w:t>
      </w:r>
      <w:r>
        <w:rPr>
          <w:bCs/>
          <w:b/>
        </w:rPr>
        <w:t xml:space="preserve">Automotive Engineer</w:t>
      </w:r>
      <w:r>
        <w:t xml:space="preserve">, specifically within the dynamic ecosystem of</w:t>
      </w:r>
      <w:r>
        <w:t xml:space="preserve"> </w:t>
      </w:r>
      <w:r>
        <w:rPr>
          <w:iCs/>
          <w:i/>
        </w:rPr>
        <w:t xml:space="preserve">Germany Berlin</w:t>
      </w:r>
      <w:r>
        <w:t xml:space="preserve">, where innovation, precision engineering, and environmental responsibility converge to shape the future of transportation.</w:t>
      </w:r>
    </w:p>
    <w:p>
      <w:pPr>
        <w:pStyle w:val="BodyText"/>
      </w:pPr>
      <w:r>
        <w:t xml:space="preserve">My foundation was built during my Master’s in Automotive Engineering at RWTH Aachen University—a globally recognized institution deeply integrated with Germany’s industrial prowess. Here, I immersed myself in cutting-edge coursework spanning electric powertrain development, autonomous vehicle systems, and sustainable manufacturing practices. Crucially, I focused on German engineering standards (DIN/ISO) and the stringent safety protocols demanded by the European market. A pivotal project involved optimizing battery thermal management for a concept EV under Bosch’s mentorship—a collaboration that underscored how Berlin’s innovation clusters bridge academic rigor with industry application. This experience cemented my resolve to contribute directly to</w:t>
      </w:r>
      <w:r>
        <w:t xml:space="preserve"> </w:t>
      </w:r>
      <w:r>
        <w:rPr>
          <w:iCs/>
          <w:i/>
        </w:rPr>
        <w:t xml:space="preserve">Germany Berlin</w:t>
      </w:r>
      <w:r>
        <w:t xml:space="preserve">'s leadership in mobility transformation.</w:t>
      </w:r>
    </w:p>
    <w:p>
      <w:pPr>
        <w:pStyle w:val="BodyText"/>
      </w:pPr>
      <w:r>
        <w:t xml:space="preserve">Professional exposure further refined my technical acumen and cultural adaptability. At Mercedes-Benz R&amp;D Center in Sindelfingen, I collaborated on developing over-the-air (OTA) software updates for next-generation ADAS systems. This role demanded meticulous attention to detail—hallmarks of German engineering—and taught me to navigate cross-functional teams across time zones. I also spearheaded a lean manufacturing initiative that reduced prototype assembly time by 22%, directly applying principles of "Kultur der Genauigkeit" (culture of precision) central to</w:t>
      </w:r>
      <w:r>
        <w:t xml:space="preserve"> </w:t>
      </w:r>
      <w:r>
        <w:rPr>
          <w:bCs/>
          <w:b/>
        </w:rPr>
        <w:t xml:space="preserve">Automotive Engineer</w:t>
      </w:r>
      <w:r>
        <w:t xml:space="preserve"> </w:t>
      </w:r>
      <w:r>
        <w:t xml:space="preserve">success in Germany. These experiences highlighted a critical truth: innovation in automotive isn’t merely about technology, but about harmonizing engineering excellence with human-centered design—a philosophy I witnessed thrive in Berlin’s startup ecosystem.</w:t>
      </w:r>
    </w:p>
    <w:p>
      <w:pPr>
        <w:pStyle w:val="BodyText"/>
      </w:pPr>
      <w:r>
        <w:t xml:space="preserve">My decision to target</w:t>
      </w:r>
      <w:r>
        <w:t xml:space="preserve"> </w:t>
      </w:r>
      <w:r>
        <w:rPr>
          <w:iCs/>
          <w:i/>
        </w:rPr>
        <w:t xml:space="preserve">Germany Berlin</w:t>
      </w:r>
      <w:r>
        <w:t xml:space="preserve"> </w:t>
      </w:r>
      <w:r>
        <w:t xml:space="preserve">stems from its unique position as Europe’s most vibrant mobility hub. While legacy automakers anchor the industry in cities like Stuttgart, Berlin pulses with disruptive energy. Startups like Freenow and ZF Friedrichshafen’s Berlin innovation lab embody the city’s commitment to "Mobility 4.0"—a holistic vision integrating EVs, AI-driven logistics, and urban infrastructure. As an</w:t>
      </w:r>
      <w:r>
        <w:t xml:space="preserve"> </w:t>
      </w:r>
      <w:r>
        <w:rPr>
          <w:bCs/>
          <w:b/>
        </w:rPr>
        <w:t xml:space="preserve">Automotive Engineer</w:t>
      </w:r>
      <w:r>
        <w:t xml:space="preserve">, I am drawn to Berlin’s collaborative ethos: where academia (e.g., TU Berlin, HU Berlin), government (Berliner Senat’s Mobility Strategy 2030), and industry co-create solutions for carbon-neutral cities by 2045. I’ve already engaged with this ecosystem through the Berlin Automotive Network, presenting research on sustainable battery recycling at a TEDx event. This isn’t just a career move; it’s an alignment with a mission.</w:t>
      </w:r>
    </w:p>
    <w:p>
      <w:pPr>
        <w:pStyle w:val="BodyText"/>
      </w:pPr>
      <w:r>
        <w:t xml:space="preserve">Beyond technical skills, I actively cultivate the cultural fluency essential for thriving in German workplaces. I hold B1 German certification (Goethe-Institut) and regularly participate in industry meetups like "Automotive Berlin," where I practice professional communication while learning nuanced workplace dynamics. In Germany, success hinges on reliability and clear communication—values reinforced during my internship at a Tier-1 supplier near Munich, where daily stand-ups and transparent problem-solving became second nature. I understand that as an</w:t>
      </w:r>
      <w:r>
        <w:t xml:space="preserve"> </w:t>
      </w:r>
      <w:r>
        <w:rPr>
          <w:bCs/>
          <w:b/>
        </w:rPr>
        <w:t xml:space="preserve">Automotive Engineer</w:t>
      </w:r>
      <w:r>
        <w:t xml:space="preserve"> </w:t>
      </w:r>
      <w:r>
        <w:t xml:space="preserve">in Berlin, I must embody this professionalism while embracing the city’s open-minded spirit. Berlin’s diversity isn’t just a social asset; it fuels creativity in solving complex mobility challenges.</w:t>
      </w:r>
    </w:p>
    <w:p>
      <w:pPr>
        <w:pStyle w:val="BodyText"/>
      </w:pPr>
      <w:r>
        <w:t xml:space="preserve">I envision my role at a leading Berlin-based entity—whether established (e.g., BMW Group) or agile (e.g., CARIAD)—to focus on scalable electrification solutions. For instance, I aim to develop adaptive charging algorithms that optimize grid integration for Berlin’s expanding EV fleet, directly supporting the city’s goal of 100% zero-emission public transport by 2035. My background in systems engineering ensures I can bridge software (e.g., machine learning for battery health prediction) and hardware (e.g., modular chassis design), a critical synergy for modern</w:t>
      </w:r>
      <w:r>
        <w:t xml:space="preserve"> </w:t>
      </w:r>
      <w:r>
        <w:rPr>
          <w:bCs/>
          <w:b/>
        </w:rPr>
        <w:t xml:space="preserve">Automotive Engineer</w:t>
      </w:r>
      <w:r>
        <w:t xml:space="preserve">s. Moreover, I am committed to advancing Germany’s "E-Mobility Strategy" through ethical sourcing practices—addressing supply chain transparency from the moment I joined an industry initiative with the German Automotive Industry Association (VDA).</w:t>
      </w:r>
    </w:p>
    <w:p>
      <w:pPr>
        <w:pStyle w:val="BodyText"/>
      </w:pPr>
      <w:r>
        <w:t xml:space="preserve">Finally, my passion for</w:t>
      </w:r>
      <w:r>
        <w:t xml:space="preserve"> </w:t>
      </w:r>
      <w:r>
        <w:rPr>
          <w:iCs/>
          <w:i/>
        </w:rPr>
        <w:t xml:space="preserve">Germany Berlin</w:t>
      </w:r>
      <w:r>
        <w:t xml:space="preserve"> </w:t>
      </w:r>
      <w:r>
        <w:t xml:space="preserve">extends beyond professional ambition. I’ve volunteered with local NGOs on urban mobility projects, such as designing bike-sharing integration maps for low-income neighborhoods—a testament to my belief that engineering must serve communities. Berlin’s blend of historical significance and forward-looking energy resonates deeply with me; it’s a city where the legacy of innovation (from Siemens to modern startups) inspires relentless progress. As an</w:t>
      </w:r>
      <w:r>
        <w:t xml:space="preserve"> </w:t>
      </w:r>
      <w:r>
        <w:rPr>
          <w:bCs/>
          <w:b/>
        </w:rPr>
        <w:t xml:space="preserve">Automotive Engineer</w:t>
      </w:r>
      <w:r>
        <w:t xml:space="preserve">, I see Berlin not just as a workplace, but as the ideal crucible for building transportation systems that are efficient, inclusive, and planet-positive.</w:t>
      </w:r>
    </w:p>
    <w:p>
      <w:pPr>
        <w:pStyle w:val="BodyText"/>
      </w:pPr>
      <w:r>
        <w:t xml:space="preserve">In conclusion, my trajectory—from academic rigor in German engineering principles to hands-on innovation in EU mobility hubs—has prepared me to contribute meaningfully to Berlin’s automotive renaissance. I seek not merely a position as an Automotive Engineer but a partnership with a visionary organization dedicated to shaping the future of mobility *in Germany Berlin*. I am ready to apply my technical expertise, cultural sensitivity, and unwavering commitment to sustainable innovation toward this shared goal.</w:t>
      </w:r>
    </w:p>
    <w:p>
      <w:pPr>
        <w:pStyle w:val="BodyText"/>
      </w:pPr>
      <w:r>
        <w:t xml:space="preserve">Sincerely,</w:t>
      </w:r>
      <w:r>
        <w:br/>
      </w:r>
      <w:r>
        <w:t xml:space="preserve">[Your Full Name]</w:t>
      </w:r>
      <w:r>
        <w:br/>
      </w:r>
      <w:r>
        <w:t xml:space="preserve">Automotive Engineer | Berlin Mobility Innovation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Berlin</dc:title>
  <dc:creator/>
  <dc:language>en</dc:language>
  <cp:keywords/>
  <dcterms:created xsi:type="dcterms:W3CDTF">2026-07-14T21:30:14Z</dcterms:created>
  <dcterms:modified xsi:type="dcterms:W3CDTF">2026-07-14T21:30:14Z</dcterms:modified>
</cp:coreProperties>
</file>

<file path=docProps/custom.xml><?xml version="1.0" encoding="utf-8"?>
<Properties xmlns="http://schemas.openxmlformats.org/officeDocument/2006/custom-properties" xmlns:vt="http://schemas.openxmlformats.org/officeDocument/2006/docPropsVTypes"/>
</file>