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5689b4cd16a6c55ec34a80b311237975943ba17"/>
    <w:p>
      <w:pPr>
        <w:pStyle w:val="Heading1"/>
      </w:pPr>
      <w:r>
        <w:t xml:space="preserve">Personal Statement: Pursuing Excellence as an Automotive Engineer in Kuwait City</w:t>
      </w:r>
    </w:p>
    <w:p>
      <w:pPr>
        <w:pStyle w:val="FirstParagraph"/>
      </w:pPr>
      <w:r>
        <w:t xml:space="preserve">With a deep-seated passion for innovation, precision engineering, and the dynamic evolution of mobility solutions, I am eager to contribute my expertise as an Automotive Engineer within the thriving industrial landscape of Kuwait City. This</w:t>
      </w:r>
      <w:r>
        <w:t xml:space="preserve"> </w:t>
      </w:r>
      <w:r>
        <w:rPr>
          <w:iCs/>
          <w:i/>
        </w:rPr>
        <w:t xml:space="preserve">Personal Statement</w:t>
      </w:r>
      <w:r>
        <w:t xml:space="preserve"> </w:t>
      </w:r>
      <w:r>
        <w:t xml:space="preserve">encapsulates my professional journey, technical competencies, and unwavering commitment to advancing automotive technology in a context as unique and promising as Kuwait City’s. My aspiration is not merely to work within the sector but to actively shape its future, aligning with Kuwait’s ambitious economic diversification goals and the specific demands of its environment.</w:t>
      </w:r>
    </w:p>
    <w:bookmarkStart w:id="20" w:name="Xd81fd4fa49ab07c0e64a012318430394e5b3a21"/>
    <w:p>
      <w:pPr>
        <w:pStyle w:val="Heading2"/>
      </w:pPr>
      <w:r>
        <w:t xml:space="preserve">Foundational Expertise and Technical Proficiency</w:t>
      </w:r>
    </w:p>
    <w:p>
      <w:pPr>
        <w:pStyle w:val="FirstParagraph"/>
      </w:pPr>
      <w:r>
        <w:t xml:space="preserve">My academic background in Mechanical Engineering, specializing in Automotive Systems from a globally recognized institution, provided me with a robust theoretical foundation. Courses in thermodynamics, materials science, vehicle dynamics, and advanced powertrain systems equipped me with the analytical tools necessary to tackle complex engineering challenges. However, I quickly realized that true mastery lies beyond the classroom—particularly when designing for environments like those found in Kuwait City. The relentless desert heat exceeding 50°C (122°F), pervasive sand particulates, and high humidity present unique engineering hurdles that demand innovative solutions beyond standard automotive design protocols. During my final-year university project, I led a team in developing a prototype cooling system optimized for extreme arid conditions, directly addressing the thermal stress challenges faced by vehicles operating in regions like Kuwait City. This project was not just an academic exercise; it was a practical immersion into the real-world constraints that define automotive engineering success in our target market.</w:t>
      </w:r>
    </w:p>
    <w:bookmarkEnd w:id="20"/>
    <w:bookmarkStart w:id="21" w:name="Xcf7b8f300d83b7edd6a45ad15e70a7fda3de36a"/>
    <w:p>
      <w:pPr>
        <w:pStyle w:val="Heading2"/>
      </w:pPr>
      <w:r>
        <w:t xml:space="preserve">Professional Experience Rooted in Regional Relevance</w:t>
      </w:r>
    </w:p>
    <w:p>
      <w:pPr>
        <w:pStyle w:val="FirstParagraph"/>
      </w:pPr>
      <w:r>
        <w:t xml:space="preserve">My professional journey has been meticulously shaped to build relevance for the Kuwaiti context. At my previous role with a leading automotive components manufacturer, I was involved in the development of lightweight chassis structures and enhanced suspension systems specifically designed for off-road resilience—a critical factor given Kuwait's diverse terrain, from urban centers like Kuwait City to coastal and desert routes. Furthermore, I contributed significantly to optimizing fuel efficiency in internal combustion engines through advanced calibration techniques. This experience taught me the importance of balancing performance with practicality in environments where vehicle reliability directly impacts daily life and commerce across Kuwait City’s bustling streets and beyond.</w:t>
      </w:r>
    </w:p>
    <w:p>
      <w:pPr>
        <w:pStyle w:val="BodyText"/>
      </w:pPr>
      <w:r>
        <w:t xml:space="preserve">Crucially, I have actively engaged with industry trends specific to the Middle East, including the rapid growth of electric vehicle (EV) infrastructure and sustainable mobility initiatives. I closely follow Kuwait’s Vision 2035 framework, which prioritizes environmental sustainability and technological advancement within its transportation sector. My understanding of how these national goals intersect with cutting-edge automotive technology fuels my desire to apply my skills directly within Kuwait City—a city at the forefront of this transformative shift in the region.</w:t>
      </w:r>
    </w:p>
    <w:bookmarkEnd w:id="21"/>
    <w:bookmarkStart w:id="22" w:name="Xdf6bb394647edcb3c16f98f50dc5939aeb5e6d7"/>
    <w:p>
      <w:pPr>
        <w:pStyle w:val="Heading2"/>
      </w:pPr>
      <w:r>
        <w:t xml:space="preserve">Why Kuwait City? A Strategic &amp; Cultural Imperative</w:t>
      </w:r>
    </w:p>
    <w:p>
      <w:pPr>
        <w:pStyle w:val="FirstParagraph"/>
      </w:pPr>
      <w:r>
        <w:t xml:space="preserve">Kuwait City is not just a location; it represents a pivotal hub for innovation and economic growth in the Gulf. The city’s strategic position as a commercial, cultural, and transportation nexus within the Gulf Cooperation Council (GCC) makes it an ideal environment for an Automotive Engineer to make meaningful contributions. The demand for high-performance, durable vehicles that thrive under Kuwait City’s unique climatic conditions—vehicles capable of navigating dusty roads while maintaining passenger comfort in extreme heat—is immense and growing. Moreover, the city’s expanding infrastructure projects and focus on smart city initiatives present exciting opportunities to integrate automotive engineering with intelligent transportation systems (ITS), enhancing urban mobility solutions for its residents.</w:t>
      </w:r>
    </w:p>
    <w:p>
      <w:pPr>
        <w:pStyle w:val="BodyText"/>
      </w:pPr>
      <w:r>
        <w:t xml:space="preserve">My commitment extends beyond technical skills; I deeply respect Kuwaiti culture, values, and work ethic. I understand that successful integration into the Kuwait City professional environment requires cultural sensitivity and a genuine appreciation for the community’s aspirations. I am eager to learn from local industry leaders, collaborate with diverse teams within Kuwaiti companies, and contribute positively to the nation's development goals as an Automotive Engineer who truly understands both the engineering challenges and the cultural context of working in Kuwait City.</w:t>
      </w:r>
    </w:p>
    <w:bookmarkEnd w:id="22"/>
    <w:bookmarkStart w:id="23" w:name="X8f48e6b38dc312c92b9d44ec6d0b86f27d4b510"/>
    <w:p>
      <w:pPr>
        <w:pStyle w:val="Heading2"/>
      </w:pPr>
      <w:r>
        <w:t xml:space="preserve">Future Vision: Engineering for Kuwait City's Mobility</w:t>
      </w:r>
    </w:p>
    <w:p>
      <w:pPr>
        <w:pStyle w:val="FirstParagraph"/>
      </w:pPr>
      <w:r>
        <w:t xml:space="preserve">Looking ahead, I am particularly enthusiastic about contributing to advancements in sustainable automotive solutions within Kuwait City. This includes supporting the adoption of electric and hybrid vehicles by developing robust battery thermal management systems suitable for the desert climate, enhancing vehicle aerodynamics to reduce energy consumption in high-speed urban environments like Kuwait City’s expressways, and exploring advanced driver-assistance systems (ADAS) that improve safety on congested city roads. My long-term vision is to become an integral part of a team driving innovation within Kuwait City's automotive sector—helping local manufacturers develop vehicles that aren't just built for the Gulf region, but are designed *by* the Gulf region for its people.</w:t>
      </w:r>
    </w:p>
    <w:bookmarkEnd w:id="23"/>
    <w:bookmarkStart w:id="24" w:name="conclusion-a-dedicated-partnership"/>
    <w:p>
      <w:pPr>
        <w:pStyle w:val="Heading2"/>
      </w:pPr>
      <w:r>
        <w:t xml:space="preserve">Conclusion: A Dedicated Partnership</w:t>
      </w:r>
    </w:p>
    <w:p>
      <w:pPr>
        <w:pStyle w:val="FirstParagraph"/>
      </w:pPr>
      <w:r>
        <w:t xml:space="preserve">This</w:t>
      </w:r>
      <w:r>
        <w:t xml:space="preserve"> </w:t>
      </w:r>
      <w:r>
        <w:rPr>
          <w:iCs/>
          <w:i/>
        </w:rPr>
        <w:t xml:space="preserve">Personal Statement</w:t>
      </w:r>
      <w:r>
        <w:t xml:space="preserve"> </w:t>
      </w:r>
      <w:r>
        <w:t xml:space="preserve">is a testament to my qualifications, passion, and profound commitment to excel as an Automotive Engineer within the vibrant ecosystem of Kuwait City. I am not merely seeking employment; I seek a partnership with an organization that values innovation, embraces the unique challenges of our environment, and shares the vision for a more efficient, sustainable, and technologically advanced future for transportation in Kuwait City. My technical skills are honed to meet the demands of this specific market, my professional experience is directly relevant to Kuwait's automotive landscape, and my cultural awareness ensures seamless integration. I am confident that my dedication to excellence in automotive engineering makes me an ideal candidate ready to contribute significantly from day one within the dynamic heart of Kuwait City. I eagerly anticipate the opportunity to discuss how my expertise can support your organization’s goals and further elevate the standard of automotive engineering in Kuwait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Kuwait City</dc:title>
  <dc:creator/>
  <dc:language>en</dc:language>
  <cp:keywords/>
  <dcterms:created xsi:type="dcterms:W3CDTF">2025-12-08T00:09:23Z</dcterms:created>
  <dcterms:modified xsi:type="dcterms:W3CDTF">2025-12-08T00:09:23Z</dcterms:modified>
</cp:coreProperties>
</file>

<file path=docProps/custom.xml><?xml version="1.0" encoding="utf-8"?>
<Properties xmlns="http://schemas.openxmlformats.org/officeDocument/2006/custom-properties" xmlns:vt="http://schemas.openxmlformats.org/officeDocument/2006/docPropsVTypes"/>
</file>