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Xdc0b88c54f2d2e526b62c1b5b88a670ee866280"/>
    <w:p>
      <w:pPr>
        <w:pStyle w:val="Heading1"/>
      </w:pPr>
      <w:r>
        <w:t xml:space="preserve">Personal Statement for Automotive Engineer Position</w:t>
      </w:r>
    </w:p>
    <w:p>
      <w:pPr>
        <w:pStyle w:val="FirstParagraph"/>
      </w:pPr>
      <w:r>
        <w:t xml:space="preserve">As a dedicated and innovative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, I have meticulously crafted this Personal Statement to express my profound commitment to advancing sustainable mobility solutions within the dynamic landscape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 My journey in automotive engineering has been defined by a relentless pursuit of excellence, technical mastery, and an unwavering alignment with the environmental and technological imperatives shaping New Zealand's transportation future. This document represents not merely an application, but a testament to my readiness to contribute meaningfully to Auckland’s evolving automotive sector.</w:t>
      </w:r>
    </w:p>
    <w:p>
      <w:pPr>
        <w:pStyle w:val="BodyText"/>
      </w:pPr>
      <w:r>
        <w:t xml:space="preserve">My academic foundation was solidified through a Bachelor of Engineering (Honours) in Automotive Systems at the University of Auckland, where I graduated with first-class honors and received the prestigious NZ Automobile Association Award for Innovation. This program immersed me in cutting-edge disciplines including vehicle dynamics, powertrain optimization, and electric vehicle (EV) integration – all critical to New Zealand’s national strategy of achieving carbon neutrality by 2050. My final-year project, "Optimizing Lithium-Ion Battery Thermal Management for NZ Climate Conditions," directly addressed local challenges such as extreme temperature variations affecting EV performance during winter commutes and summer heatwaves. This research culminated in a patent-pending cooling system design now under review by Auckland-based startup, VoltDrive Technologies.</w:t>
      </w:r>
    </w:p>
    <w:p>
      <w:pPr>
        <w:pStyle w:val="BodyText"/>
      </w:pPr>
      <w:r>
        <w:t xml:space="preserve">Professionally, I spent three years as a Development Engineer at Toyota New Zealand’s technical center in Manukau City (Auckland), where I contributed to the calibration of hybrid powertrains for the Corolla Hybrid model sold nationwide. This role demanded rigorous adherence to NZ-specific vehicle safety standards while optimizing fuel efficiency for our unique driving patterns – including frequent stop-start traffic in Auckland’s urban corridors and long-distance travel along the North Island’s winding coastal highways. I spearheaded a cross-functional team that reduced test-cycle emissions by 12% through adaptive torque management software, directly supporting New Zealand’s Emissions Trading Scheme (ETS) compliance goals. My work was recognized with Toyota NZ’s "Sustainability Impact Award" in 2023.</w:t>
      </w:r>
    </w:p>
    <w:p>
      <w:pPr>
        <w:pStyle w:val="BodyText"/>
      </w:pPr>
      <w:r>
        <w:t xml:space="preserve">What truly sets me apart is my deep contextual understanding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as both a market and a community. Having lived in Ponsonby for five years, I’ve witnessed firsthand the city’s transformative shift toward sustainable transport – from the proliferation of charging infrastructure across the Waitematā Harbour to Auckland Transport’s ambitious "Zero Emissions Bus Fleet" initiative. This local insight informs my engineering philosophy: solutions must be pragmatic for Kiwi conditions. For instance, during my tenure at Toyota, I proposed and implemented a localized vehicle telematics system that analyzed real-world Auckland driving data (including frequent ferry commutes from Devonport to the CBD) to improve regenerative braking efficiency by 18%. This project demonstrated how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must bridge global innovation with hyperlocal application.</w:t>
      </w:r>
    </w:p>
    <w:p>
      <w:pPr>
        <w:pStyle w:val="BodyText"/>
      </w:pPr>
      <w:r>
        <w:t xml:space="preserve">I am equally passionate about advancing New Zealand’s automotive education ecosystem. As an adjunct lecturer at Auckland University of Technology (AUT), I co-developed a module on "Sustainable Mobility for Island Nations" that examines challenges unique to countries like New Zealand – including geographic isolation, limited manufacturing infrastructure, and the urgent need for EV adoption in rural communities beyond Auckland. My teaching emphasizes practical problem-solving over theoretical abstraction, drawing from case studies of how Auckland’s recent investment in 150 public fast-charging stations (part of the $200M National Electric Vehicle Strategy) has reshaped consumer behavior and infrastructure planning.</w:t>
      </w:r>
    </w:p>
    <w:p>
      <w:pPr>
        <w:pStyle w:val="BodyText"/>
      </w:pPr>
      <w:r>
        <w:t xml:space="preserve">The strategic importance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cannot be overstated in my professional vision. As the nation’s economic engine accounting for 35% of GDP, Auckland is where global automotive players (like Kia, MG, and emerging EV startups) are rapidly establishing R&amp;D hubs to tap into New Zealand’s progressive regulatory environment. I am particularly energized by the government’s $50 million investment in "Auckland Mobility Hubs" – integrated facilities combining EV charging, maintenance services, and mobility-as-a-service platforms. My expertise in connected vehicle systems positions me to contribute immediately to these initiatives. I’ve already begun collaborating with the Auckland Transport Innovation Lab on a pilot project optimizing traffic flow through AI-driven route planning for delivery fleets, which has the potential to reduce urban congestion by up to 22% – a critical priority for Auckland’s growing population of 1.6 million.</w:t>
      </w:r>
    </w:p>
    <w:p>
      <w:pPr>
        <w:pStyle w:val="BodyText"/>
      </w:pPr>
      <w:r>
        <w:t xml:space="preserve">Beyond technical skills, I embody the collaborative spirit essential to New Zealand’s engineering culture. As a certified member of the Institution of Professional Engineers New Zealand (IPENZ), I actively participate in the Auckland Branch’s "Green Engineering Challenge," mentoring student teams on EV conversion projects for classic NZ vehicles like the Ford Falcon. This reflects my belief that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must be a community catalyst – not just a technical specialist. My commitment to Te Tiriti o Waitangi principles further ensures that all my work respects Māori perspectives on land, environment, and innovation (kaitiakitanga), which is increasingly influential in New Zealand’s transport policy development.</w:t>
      </w:r>
    </w:p>
    <w:p>
      <w:pPr>
        <w:pStyle w:val="BodyText"/>
      </w:pPr>
      <w:r>
        <w:t xml:space="preserve">Looking ahead, I aspire to establish an Auckland-based engineering consultancy specializing in EV adaptation for New Zealand’s diverse vehicle fleet – from farm vehicles to urban taxis. This aligns with the government’s "Transforming Transport" roadmap, which prioritizes local capacity building over import dependency. My ultimate goal is to help position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as a regional benchmark for sustainable mobility, where engineering excellence serves both environmental stewardship and economic opportunity.</w:t>
      </w:r>
    </w:p>
    <w:p>
      <w:pPr>
        <w:pStyle w:val="BodyText"/>
      </w:pPr>
      <w:r>
        <w:t xml:space="preserve">In closing, this Personal Statement encapsulates my unique value proposition: a fusion of global automotive expertise honed through New Zealand’s most demanding real-world conditions. I am not merely seeking employment in Auckland – I seek to become an integral part of the city’s engineering narrative, contributing to solutions that will define New Zealand’s transportation legacy for generations. My technical capabilities, contextual intelligence, and deep-rooted commitment to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’s future make me uniquely positioned to advance the vision of a cleaner, smarter mobility ecosystem right here in our vibrant city.</w:t>
      </w:r>
    </w:p>
    <w:p>
      <w:pPr>
        <w:pStyle w:val="BodyText"/>
      </w:pPr>
      <w:r>
        <w:t xml:space="preserve">Word Count: 852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Automotive Engineer | New Zealand Auckland</dc:title>
  <dc:creator/>
  <dc:language>en</dc:language>
  <cp:keywords/>
  <dcterms:created xsi:type="dcterms:W3CDTF">2025-12-08T03:30:39Z</dcterms:created>
  <dcterms:modified xsi:type="dcterms:W3CDTF">2025-12-08T03:30:39Z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