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dc0b88c54f2d2e526b62c1b5b88a670ee866280"/>
    <w:p>
      <w:pPr>
        <w:pStyle w:val="Heading1"/>
      </w:pPr>
      <w:r>
        <w:t xml:space="preserve">Personal Statement for Automotive Engineer Position</w:t>
      </w:r>
    </w:p>
    <w:p>
      <w:pPr>
        <w:pStyle w:val="FirstParagraph"/>
      </w:pPr>
      <w:r>
        <w:t xml:space="preserve">Submitted for consideration in Riyadh, Saudi Arabia</w:t>
      </w:r>
    </w:p>
    <w:bookmarkStart w:id="20" w:name="introduction-and-professional-aspiration"/>
    <w:p>
      <w:pPr>
        <w:pStyle w:val="Heading2"/>
      </w:pPr>
      <w:r>
        <w:t xml:space="preserve">Introduction and Professional Aspiration</w:t>
      </w:r>
    </w:p>
    <w:p>
      <w:pPr>
        <w:pStyle w:val="FirstParagraph"/>
      </w:pPr>
      <w:r>
        <w:t xml:space="preserve">As a dedicated aspiring Automotive Engineer, I have long envisioned contributing to the transformative journey of the automotive industry in Saudi Arabia Riyadh. This Personal Statement articulates my passion for engineering innovation, technical expertise, and unwavering commitment to supporting Vision 2030's ambitious goals for sustainable mobility within our Kingdom. Having closely followed the rapid developments in Riyadh's automotive sector—from emerging electric vehicle initiatives to advanced manufacturing hubs—I am eager to apply my skills at the forefront of this evolution.</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culminated in a Master's degree in Automotive Engineering from the University of Manchester, where I specialized in electric powertrain systems and autonomous vehicle technologies. During my studies, I completed rigorous coursework including Advanced Vehicle Dynamics, Sustainable Materials Science, and AI Applications in Mobility Systems—directly aligning with Saudi Arabia's strategic focus on green technology. My thesis project developed a cost-effective battery thermal management system for extreme climate conditions, a critical consideration for Riyadh's high-temperature environment. This research was recognized with the Automotive Engineering Innovation Award 2023.</w:t>
      </w:r>
    </w:p>
    <w:p>
      <w:pPr>
        <w:pStyle w:val="BodyText"/>
      </w:pPr>
      <w:r>
        <w:t xml:space="preserve">Proficient in industry-standard tools including CATIA V6, MATLAB/Simulink, ANSYS Fluent, and LabVIEW, I possess hands-on experience in prototyping through my internship at a leading European OEM. There, I contributed to the development of lightweight chassis components using carbon-fiber composites—skills directly transferable to Saudi Arabia's push for domestic manufacturing excellence under the National Automotive Program.</w:t>
      </w:r>
    </w:p>
    <w:bookmarkEnd w:id="21"/>
    <w:bookmarkStart w:id="22" w:name="Xda1cdf4af9c2d7b410f5ad746bcde51c693c491"/>
    <w:p>
      <w:pPr>
        <w:pStyle w:val="Heading2"/>
      </w:pPr>
      <w:r>
        <w:t xml:space="preserve">Professional Experience in Sustainable Mobility</w:t>
      </w:r>
    </w:p>
    <w:p>
      <w:pPr>
        <w:pStyle w:val="FirstParagraph"/>
      </w:pPr>
      <w:r>
        <w:t xml:space="preserve">My professional experience bridges global automotive standards with emerging market needs. At TechMobility Solutions (UK), I collaborated on a project optimizing fuel efficiency for commercial fleets operating in desert conditions—directly addressing challenges relevant to Saudi Arabia's transportation infrastructure. I implemented sensor-based predictive maintenance systems that reduced vehicle downtime by 28% and improved fleet safety metrics, lessons I aim to adapt for Riyadh's expanding ride-hailing and logistics networks.</w:t>
      </w:r>
    </w:p>
    <w:p>
      <w:pPr>
        <w:pStyle w:val="BodyText"/>
      </w:pPr>
      <w:r>
        <w:t xml:space="preserve">Most significantly, during a field study in Dubai (a neighboring market with similar climatic demands), I analyzed urban mobility patterns that inspired my proposal for integrated EV charging infrastructure in high-density areas—concepts I now seek to refine for Riyadh's unique urban landscape. This work demonstrated my ability to merge technical analysis with practical implementation, a competency essential for contributing meaningfully to Saudi Arabia's automotive ecosystem.</w:t>
      </w:r>
    </w:p>
    <w:bookmarkEnd w:id="22"/>
    <w:bookmarkStart w:id="23" w:name="X7bd96d181f05e586d682644cec70cd938d940e9"/>
    <w:p>
      <w:pPr>
        <w:pStyle w:val="Heading2"/>
      </w:pPr>
      <w:r>
        <w:t xml:space="preserve">Alignment with Vision 2030 and Riyadh's Automotive Ambitions</w:t>
      </w:r>
    </w:p>
    <w:p>
      <w:pPr>
        <w:pStyle w:val="FirstParagraph"/>
      </w:pPr>
      <w:r>
        <w:t xml:space="preserve">What excites me most about pursuing an Automotive Engineer role in Saudi Arabia Riyadh is the unprecedented opportunity to shape a sustainable mobility future. I deeply admire Crown Prince Mohammed bin Salman's Vision 2030, particularly its automotive pillars: establishing regional manufacturing hubs, developing EV infrastructure nationwide, and fostering local talent. As someone who has studied the Kingdom's National Automotive Plan (NAP) in detail—especially the target of producing 450,000 vehicles annually by 2035—I see my technical background as directly complementary to these objectives.</w:t>
      </w:r>
    </w:p>
    <w:p>
      <w:pPr>
        <w:pStyle w:val="BodyText"/>
      </w:pPr>
      <w:r>
        <w:t xml:space="preserve">Riyadh's status as the hub for automotive innovation in Saudi Arabia positions it uniquely. The city's new Automotive Valley initiative, combined with projects like NEOM's transportation ecosystem and the recent launch of Saudi Auto Manufacturing Company (SAMC), creates an ideal environment for engineers dedicated to localizing advanced technologies. I am particularly eager to contribute to Riyadh-based R&amp;D centers focused on adapting global automotive solutions for our extreme climate—where reliability under 50°C temperatures is non-negotiable.</w:t>
      </w:r>
    </w:p>
    <w:bookmarkEnd w:id="23"/>
    <w:bookmarkStart w:id="24" w:name="X50f3460246e6e2996d1745efaa002a93d5f0024"/>
    <w:p>
      <w:pPr>
        <w:pStyle w:val="Heading2"/>
      </w:pPr>
      <w:r>
        <w:t xml:space="preserve">Cultural Integration and Community Commitment</w:t>
      </w:r>
    </w:p>
    <w:p>
      <w:pPr>
        <w:pStyle w:val="FirstParagraph"/>
      </w:pPr>
      <w:r>
        <w:t xml:space="preserve">Beyond technical skills, I have invested in understanding Saudi culture through language studies (I am currently at B1 level in Arabic) and by participating in cross-cultural engineering workshops. I recognize that successful innovation requires respecting local values—such as the Kingdom's emphasis on community safety and economic diversification. My goal extends beyond technical contributions; I aim to mentor young Saudi engineers, supporting the talent development crucial for Riyadh's automotive future.</w:t>
      </w:r>
    </w:p>
    <w:p>
      <w:pPr>
        <w:pStyle w:val="BodyText"/>
      </w:pPr>
      <w:r>
        <w:t xml:space="preserve">I have actively engaged with Saudi automotive initiatives like the King Abdullah University of Science and Technology (KAUST) Mobility Forum, where I presented on "Climate-Resilient Vehicle Design" in 2023. This experience solidified my conviction that Riyadh is not just a location for work but a community where engineering excellence directly serves national progress.</w:t>
      </w:r>
    </w:p>
    <w:bookmarkEnd w:id="24"/>
    <w:bookmarkStart w:id="25" w:name="future-vision-and-commitment-to-riyadh"/>
    <w:p>
      <w:pPr>
        <w:pStyle w:val="Heading2"/>
      </w:pPr>
      <w:r>
        <w:t xml:space="preserve">Future Vision and Commitment to Riyadh</w:t>
      </w:r>
    </w:p>
    <w:p>
      <w:pPr>
        <w:pStyle w:val="FirstParagraph"/>
      </w:pPr>
      <w:r>
        <w:t xml:space="preserve">Looking ahead, I envision myself as part of a generation of Automotive Engineers building Saudi Arabia's mobility legacy in Riyadh. Within five years, I aim to lead a team developing indigenous EV components for local assembly plants—reducing import dependency while meeting the Kingdom's stringent quality standards. In the longer term, I aspire to contribute to national policy frameworks for autonomous vehicle integration, ensuring that Riyadh becomes a global benchmark for smart transportation in arid regions.</w:t>
      </w:r>
    </w:p>
    <w:p>
      <w:pPr>
        <w:pStyle w:val="BodyText"/>
      </w:pPr>
      <w:r>
        <w:t xml:space="preserve">My commitment to Saudi Arabia Riyadh is absolute. This Personal Statement represents not merely an application, but a declaration of my readiness to invest my expertise in the Kingdom's automotive renaissance. I am prepared to embrace the challenges and opportunities unique to Riyadh's dynamic landscape—from navigating desert environment engineering constraints to collaborating with government entities on Vision 2030 milestones.</w:t>
      </w:r>
    </w:p>
    <w:bookmarkEnd w:id="25"/>
    <w:bookmarkStart w:id="26" w:name="conclusion"/>
    <w:p>
      <w:pPr>
        <w:pStyle w:val="Heading2"/>
      </w:pPr>
      <w:r>
        <w:t xml:space="preserve">Conclusion</w:t>
      </w:r>
    </w:p>
    <w:p>
      <w:pPr>
        <w:pStyle w:val="FirstParagraph"/>
      </w:pPr>
      <w:r>
        <w:t xml:space="preserve">In conclusion, I offer not just the qualifications of an Automotive Engineer, but a proven passion for Saudi Arabia's transformative journey in mobility. My technical foundation, climate-adapted engineering approach, and deep alignment with Riyadh's strategic priorities position me to deliver immediate value while growing alongside the Kingdom's automotive industry. I am eager to bring my expertise to Riyadh—a city where engineering meets ambition—and contribute meaningfully to a future where Saudi Arabia leads in sustainable transportation innovation.</w:t>
      </w:r>
    </w:p>
    <w:p>
      <w:pPr>
        <w:pStyle w:val="BodyText"/>
      </w:pPr>
      <w:r>
        <w:t xml:space="preserve">Sincerely,</w:t>
      </w:r>
    </w:p>
    <w:p>
      <w:pPr>
        <w:pStyle w:val="BodyText"/>
      </w:pPr>
      <w:r>
        <w:t xml:space="preserve">[Your Full Name]</w:t>
      </w:r>
    </w:p>
    <w:bookmarkEnd w:id="26"/>
    <w:p>
      <w:pPr>
        <w:pStyle w:val="BodyText"/>
      </w:pPr>
      <w:r>
        <w:t xml:space="preserve">This Personal Statement is specifically tailored for Automotive Engineer opportunities within Saudi Arabia Riyadh, reflecting deep engagement with the Kingdom's Vision 2030 automotive initiatives and local engineering challenges.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Riyadh, Saudi Arabia</dc:title>
  <dc:creator/>
  <dc:language>en</dc:language>
  <cp:keywords/>
  <dcterms:created xsi:type="dcterms:W3CDTF">2026-07-19T12:27:22Z</dcterms:created>
  <dcterms:modified xsi:type="dcterms:W3CDTF">2026-07-19T12:27:22Z</dcterms:modified>
</cp:coreProperties>
</file>

<file path=docProps/custom.xml><?xml version="1.0" encoding="utf-8"?>
<Properties xmlns="http://schemas.openxmlformats.org/officeDocument/2006/custom-properties" xmlns:vt="http://schemas.openxmlformats.org/officeDocument/2006/docPropsVTypes"/>
</file>