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3ffb4d64cd05d106a049e10e0d71066952d6101"/>
    <w:p>
      <w:pPr>
        <w:pStyle w:val="Heading1"/>
      </w:pPr>
      <w:r>
        <w:t xml:space="preserve">Personal Statement: Pursuing Excellence as an Automotive Engineer in Sudan Khartoum</w:t>
      </w:r>
    </w:p>
    <w:p>
      <w:pPr>
        <w:pStyle w:val="FirstParagraph"/>
      </w:pPr>
      <w:r>
        <w:t xml:space="preserve">As I prepare to submit this Personal Statement, I am filled with profound enthusiasm for the opportunity to contribute my skills as an Automotive Engineer within the dynamic industrial landscape of Sudan Khartoum. This document represents not merely an application, but a commitment to harnessing engineering innovation for the socioeconomic development of my homeland. Having witnessed firsthand the transformative potential of automotive technology in addressing urban mobility challenges across Khartoum’s bustling streets, I have dedicated my academic and professional journey toward becoming a catalyst for progress in Sudan’s transportation sector.</w:t>
      </w:r>
    </w:p>
    <w:p>
      <w:pPr>
        <w:pStyle w:val="BodyText"/>
      </w:pPr>
      <w:r>
        <w:t xml:space="preserve">My passion for automotive engineering crystallized during childhood in Khartoum, where I observed how unreliable vehicle infrastructure impacted daily life—long commutes, frequent breakdowns of public transport, and the economic burden of importing spare parts. This sparked a lifelong mission: to design solutions that prioritize durability, affordability, and local relevance. I pursued a Bachelor’s degree in Mechanical Engineering with a specialization in Automotive Systems at the University of Khartoum (2018–2022), graduating with honors while completing an independent project on "Cost-Effective Maintenance Protocols for Diesel Vehicles in Sudanese Climate Conditions." This research involved fieldwork across Khartoum’s major transit hubs, where I analyzed wear patterns caused by dust, heat, and poor road surfaces—conclusions that directly informed my approach to designing resilient automotive components.</w:t>
      </w:r>
    </w:p>
    <w:p>
      <w:pPr>
        <w:pStyle w:val="BodyText"/>
      </w:pPr>
      <w:r>
        <w:t xml:space="preserve">Complementing my academic foundation, I gained hands-on experience as a Junior Automotive Engineer at Al-Nil Auto Services in Khartoum (2021–2023). Here, I collaborated on diagnostics for commercial fleets operating in Sudan’s challenging environment, developing software tools to predict engine failures using vibration analysis. Notably, I led a team that reduced average vehicle downtime by 35% through localized maintenance strategies—demonstrating how engineering solutions must be tailored to regional constraints. This role deepened my understanding of Sudan’s unique needs: the dominance of aging vehicles, limited access to advanced diagnostics equipment, and the urgent need for training programs to build local technical capacity. I actively participated in workshops organized by the Khartoum Chamber of Commerce, sharing insights on fuel efficiency techniques that saved 20% in operational costs for small transport cooperatives.</w:t>
      </w:r>
    </w:p>
    <w:p>
      <w:pPr>
        <w:pStyle w:val="BodyText"/>
      </w:pPr>
      <w:r>
        <w:t xml:space="preserve">My professional philosophy centers on three pillars: sustainability, accessibility, and community impact. As an Automotive Engineer committed to Sudan Khartoum’s future, I recognize that importing vehicles isn’t sustainable when the infrastructure cannot support them. Therefore, I’ve focused my research on adapting electric vehicle (EV) technology for Sudanese conditions—specifically designing battery systems that withstand temperatures exceeding 45°C and utilizing locally available materials. During my master’s program in Advanced Vehicle Systems at King Fahd University of Petroleum and Minerals (2023–present), I completed a thesis titled "Hybrid Powertrain Feasibility for Urban Buses in Khartoum," which proposed retrofitting diesel buses with solar-assisted hybrid systems. My analysis showed potential cost reductions of 40% in fuel consumption while extending vehicle lifespan by two years—critical factors for an economy where transportation costs consume over 15% of household income.</w:t>
      </w:r>
    </w:p>
    <w:p>
      <w:pPr>
        <w:pStyle w:val="BodyText"/>
      </w:pPr>
      <w:r>
        <w:t xml:space="preserve">What distinguishes my approach is my unwavering commitment to Sudan Khartoum as the epicenter of this transformation. While global automotive trends emphasize high-tech solutions, I believe true innovation must begin locally. In Khartoum, where 70% of vehicles are over 15 years old and maintenance expertise is scarce, my goal is to establish a training academy within the city to teach modern diagnostic techniques using low-cost tools. I envision partnerships with institutions like the Sudanese Automotive Technology Institute (SATI) in Khartoum to integrate hands-on workshops into vocational curricula, empowering youth to become not just technicians, but innovators. This aligns perfectly with Sudan’s National Vision 2030, which prioritizes industrial diversification and job creation through local manufacturing.</w:t>
      </w:r>
    </w:p>
    <w:p>
      <w:pPr>
        <w:pStyle w:val="BodyText"/>
      </w:pPr>
      <w:r>
        <w:t xml:space="preserve">My technical proficiency spans computational fluid dynamics (CFD), finite element analysis (FEA), and electric powertrain design—skills I’ve applied to projects like optimizing airflow in truck cabs for better cooling efficiency in Khartoum’s extreme heat. Yet, I equally value soft skills: navigating cultural nuances during stakeholder consultations with rural transport unions, negotiating supply chain solutions with local parts manufacturers, and communicating complex technical concepts to non-engineers. These experiences have taught me that engineering success in Sudan Khartoum requires humility as much as expertise—listening to mechanics’ frontline insights before proposing changes.</w:t>
      </w:r>
    </w:p>
    <w:p>
      <w:pPr>
        <w:pStyle w:val="BodyText"/>
      </w:pPr>
      <w:r>
        <w:t xml:space="preserve">Looking ahead, I aim to spearhead a sustainable mobility initiative in Khartoum focused on repurposing decommissioned vehicles into mobile maintenance units for remote communities. This project would reduce waste, create jobs in underserved neighborhoods like Kobar and Al-Riyadh, and directly support the government’s goal of expanding road safety infrastructure. As an Automotive Engineer with deep roots in Khartoum’s fabric, I see myself as a bridge between international best practices and Sudanese realities—ensuring that every solution we develop respects local context while pushing boundaries.</w:t>
      </w:r>
    </w:p>
    <w:p>
      <w:pPr>
        <w:pStyle w:val="BodyText"/>
      </w:pPr>
      <w:r>
        <w:t xml:space="preserve">My journey from observing traffic congestion on Omdurman bridges to designing systems that alleviate it has been driven by one conviction: the automotive sector is pivotal to Sudan’s economic resilience. In Khartoum, where transportation shapes commerce, healthcare access, and social cohesion, my role as an Automotive Engineer transcends technical execution—it embodies hope for a smoother future. I am eager to channel my skills toward building a road network where vehicles move not just for convenience, but as pillars of national progress. This Personal Statement is not merely an introduction; it is a pledge to contribute tirelessly to Sudan Khartoum’s automotive renaissance, one engineered solution at a time.</w:t>
      </w:r>
    </w:p>
    <w:p>
      <w:pPr>
        <w:pStyle w:val="BodyText"/>
      </w:pPr>
      <w:r>
        <w:t xml:space="preserve">As I stand ready to apply my expertise in the heart of Sudan’s capital, I bring not only technical acumen but also an unshakable dedication to ensuring that every innovation we create serves the people of Khartoum. The road ahead demands engineers who understand both circuit boards and community—engineers like me, who see Sudan Khartoum not as a location for work, but as the very ground upon which our collective future will be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2026-07-20T08:11:10Z</dcterms:created>
  <dcterms:modified xsi:type="dcterms:W3CDTF">2026-07-20T08:11:10Z</dcterms:modified>
</cp:coreProperties>
</file>

<file path=docProps/custom.xml><?xml version="1.0" encoding="utf-8"?>
<Properties xmlns="http://schemas.openxmlformats.org/officeDocument/2006/custom-properties" xmlns:vt="http://schemas.openxmlformats.org/officeDocument/2006/docPropsVTypes"/>
</file>