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San</w:t>
      </w:r>
      <w:r>
        <w:t xml:space="preserve"> </w:t>
      </w:r>
      <w:r>
        <w:t xml:space="preserve">Francisco</w:t>
      </w:r>
    </w:p>
    <w:bookmarkStart w:id="20" w:name="X8521b265300b408cef2951d81a0e942722ac035"/>
    <w:p>
      <w:pPr>
        <w:pStyle w:val="Heading1"/>
      </w:pPr>
      <w:r>
        <w:t xml:space="preserve">Personal Statement: Pursuing Automotive Engineering Excellence in United States San Francisco</w:t>
      </w:r>
    </w:p>
    <w:p>
      <w:pPr>
        <w:pStyle w:val="FirstParagraph"/>
      </w:pPr>
      <w:r>
        <w:t xml:space="preserve">From my earliest memories, I’ve been captivated by the intricate symphony of mechanics and innovation that powers modern transportation. Growing up in a household where car repairs were a weekend ritual, I learned to see vehicles not merely as machines but as evolving expressions of human ingenuity. This fascination crystallized during my undergraduate studies in Mechanical Engineering at the University of Michigan, where I specialized in automotive systems and discovered my true calling: becoming an</w:t>
      </w:r>
      <w:r>
        <w:t xml:space="preserve"> </w:t>
      </w:r>
      <w:r>
        <w:rPr>
          <w:bCs/>
          <w:b/>
        </w:rPr>
        <w:t xml:space="preserve">Automotive Engineer</w:t>
      </w:r>
      <w:r>
        <w:t xml:space="preserve"> </w:t>
      </w:r>
      <w:r>
        <w:t xml:space="preserve">dedicated to shaping the future of mobility. Now, with unwavering resolve, I seek to apply my technical expertise within the dynamic innovation ecosystem of</w:t>
      </w:r>
      <w:r>
        <w:t xml:space="preserve"> </w:t>
      </w:r>
      <w:r>
        <w:rPr>
          <w:iCs/>
          <w:i/>
        </w:rPr>
        <w:t xml:space="preserve">United States San Francisco</w:t>
      </w:r>
      <w:r>
        <w:t xml:space="preserve">, a global epicenter where automotive engineering converges with Silicon Valley’s technological revolution.</w:t>
      </w:r>
    </w:p>
    <w:p>
      <w:pPr>
        <w:pStyle w:val="BodyText"/>
      </w:pPr>
      <w:r>
        <w:t xml:space="preserve">My academic journey was defined by hands-on engagement with cutting-edge automotive challenges. In my senior capstone project, I led a team designing an energy-efficient hybrid powertrain for urban commutes, integrating regenerative braking systems and lightweight materials to achieve a 22% improvement in fuel economy. This project demanded mastery of CAD software (SolidWorks, CATIA), computational fluid dynamics (ANSYS), and rigorous testing protocols—skills that have since become the bedrock of my professional practice. I further honed these abilities during an internship at Ford’s Research &amp; Innovation Center in Dearborn, where I contributed to the development of next-generation battery management systems for electric vehicles (EVs). Witnessing firsthand how engineering decisions directly impact sustainability metrics and user experience solidified my commitment to this field. At Ford, I collaborated with cross-functional teams on a project that reduced thermal runaway risks by 15%, a testament to the precision required in modern automotive development.</w:t>
      </w:r>
    </w:p>
    <w:p>
      <w:pPr>
        <w:pStyle w:val="BodyText"/>
      </w:pPr>
      <w:r>
        <w:t xml:space="preserve">Yet, it was San Francisco’s unique fusion of environmental consciousness, technological disruption, and entrepreneurial energy that truly ignited my professional vision. The city isn’t just a location—it’s the heart of the movement redefining mobility. Tesla’s Fremont manufacturing campus (a mere 25 miles from downtown San Francisco) exemplifies how automotive engineering is evolving beyond traditional factories into hubs of AI-driven innovation, where autonomous systems and sustainable energy intersect. Similarly, Waymo’s testing operations in nearby Mountain View and Cruise’s advanced robotics division in Mission District demonstrate how</w:t>
      </w:r>
      <w:r>
        <w:t xml:space="preserve"> </w:t>
      </w:r>
      <w:r>
        <w:rPr>
          <w:iCs/>
          <w:i/>
        </w:rPr>
        <w:t xml:space="preserve">United States San Francisco</w:t>
      </w:r>
      <w:r>
        <w:t xml:space="preserve"> </w:t>
      </w:r>
      <w:r>
        <w:t xml:space="preserve">is pioneering the future of transportation. This ecosystem isn’t confined to legacy automakers; it thrives on startups like Nuro (autonomous delivery) and Rivian (sustainable EVs), all seeking engineers who understand both mechanical systems and software integration. I’ve immersed myself in this community through events like the San Francisco Auto Tech Summit, where I engaged with engineers developing V2X communication protocols to enhance urban traffic safety—a technology directly relevant to San Francisco’s dense, congestion-prone streets.</w:t>
      </w:r>
    </w:p>
    <w:p>
      <w:pPr>
        <w:pStyle w:val="BodyText"/>
      </w:pPr>
      <w:r>
        <w:t xml:space="preserve">What distinguishes my approach as an</w:t>
      </w:r>
      <w:r>
        <w:t xml:space="preserve"> </w:t>
      </w:r>
      <w:r>
        <w:rPr>
          <w:bCs/>
          <w:b/>
        </w:rPr>
        <w:t xml:space="preserve">Automotive Engineer</w:t>
      </w:r>
      <w:r>
        <w:t xml:space="preserve"> </w:t>
      </w:r>
      <w:r>
        <w:t xml:space="preserve">is my dual focus on engineering excellence and human-centered design. In a city where public transit, ride-sharing, and EV adoption are accelerating at unprecedented rates, I believe the most impactful engineering solutions must prioritize accessibility and sustainability. During a semester abroad at ETH Zurich, I studied European mobility policies that prioritize pedestrian zones and zero-emission zones—principles I now advocate for in my work. At Ford, I proposed a modular EV chassis design optimized for urban drivers, which reduced production complexity by 30% while increasing adaptability for different vehicle types (e.g., delivery vans vs. passenger cars). This project reflected my belief that automotive engineering must serve societal needs—not just technical benchmarks—and aligns perfectly with San Francisco’s ambitious goals to become a carbon-neutral city by 2050.</w:t>
      </w:r>
    </w:p>
    <w:p>
      <w:pPr>
        <w:pStyle w:val="BodyText"/>
      </w:pPr>
      <w:r>
        <w:t xml:space="preserve">I am particularly eager to contribute to San Francisco’s mobility transformation through three key areas: electrification, autonomy, and circular economy principles. The city’s aggressive EV adoption targets (100% zero-emission vehicles by 2035) demand engineers who can optimize battery efficiency under real-world conditions—such as the steep hills of SF or coastal humidity. My experience with thermal management systems positions me to address these challenges directly. Simultaneously, I’m deeply interested in how autonomous driving can enhance safety for vulnerable road users (pedestrians, cyclists), a critical concern in San Francisco’s vibrant neighborhoods. My coursework in machine learning algorithms and sensor fusion has equipped me to collaborate with software teams on perception system improvements. Finally, I champion the circular economy model: designing vehicles with recyclable materials and modular components that minimize waste—a practice increasingly vital as the city grapples with sustainability imperatives.</w:t>
      </w:r>
    </w:p>
    <w:p>
      <w:pPr>
        <w:pStyle w:val="BodyText"/>
      </w:pPr>
      <w:r>
        <w:t xml:space="preserve">San Francisco’s unique cultural fabric further fuels my aspiration to work here. The city’s ethos—where tech giants like Salesforce collaborate with environmental NGOs, and engineers present prototypes at local maker faires—creates a collaborative environment unmatched elsewhere. I’ve already connected with the San Francisco Auto Tech Collective, a community of engineers advocating for equitable mobility access in underserved neighborhoods. Volunteering at their "Tech for Good" workshops taught me how engineering can bridge socioeconomic gaps: designing affordable EV charging solutions for public housing complexes, for example. This experience reinforced that true innovation in automotive engineering must be inclusive—a value I carry into every project.</w:t>
      </w:r>
    </w:p>
    <w:p>
      <w:pPr>
        <w:pStyle w:val="BodyText"/>
      </w:pPr>
      <w:r>
        <w:t xml:space="preserve">My professional journey has prepared me not just to join San Francisco’s automotive revolution, but to actively shape it. I bring a proven ability to translate complex technical concepts into practical solutions, backed by hands-on experience across R&amp;D, prototyping, and cross-industry collaboration. More importantly, I bring the cultural alignment with San Francisco’s mission-driven spirit: an engineer who sees beyond the engine bay to the community impacted by every design choice. As California accelerates its transition to sustainable mobility—and as San Francisco stands at the forefront of this shift—I am eager to contribute my skills toward a future where transportation is efficient, safe, and accessible for all.</w:t>
      </w:r>
    </w:p>
    <w:p>
      <w:pPr>
        <w:pStyle w:val="BodyText"/>
      </w:pPr>
      <w:r>
        <w:t xml:space="preserve">I am ready to bring my expertise in electric powertrains, systems integration, and sustainability-focused engineering directly to the heart of innovation in</w:t>
      </w:r>
      <w:r>
        <w:t xml:space="preserve"> </w:t>
      </w:r>
      <w:r>
        <w:rPr>
          <w:iCs/>
          <w:i/>
        </w:rPr>
        <w:t xml:space="preserve">United States San Francisco</w:t>
      </w:r>
      <w:r>
        <w:t xml:space="preserve">. This isn’t merely a career step; it’s a commitment to growing alongside the city that is redefining how humanity moves. I welcome the opportunity to discuss how my vision for automotive engineering aligns with your organization’s mission and San Francisco’s bold trajectory toward a smarter, greener mobility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San Francisco</dc:title>
  <dc:creator/>
  <dc:language>en</dc:language>
  <cp:keywords/>
  <dcterms:created xsi:type="dcterms:W3CDTF">2026-07-24T05:57:36Z</dcterms:created>
  <dcterms:modified xsi:type="dcterms:W3CDTF">2026-07-24T05:57:36Z</dcterms:modified>
</cp:coreProperties>
</file>

<file path=docProps/custom.xml><?xml version="1.0" encoding="utf-8"?>
<Properties xmlns="http://schemas.openxmlformats.org/officeDocument/2006/custom-properties" xmlns:vt="http://schemas.openxmlformats.org/officeDocument/2006/docPropsVTypes"/>
</file>