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Seeking</w:t>
      </w:r>
      <w:r>
        <w:t xml:space="preserve"> </w:t>
      </w:r>
      <w:r>
        <w:t xml:space="preserve">Opportunities</w:t>
      </w:r>
      <w:r>
        <w:t xml:space="preserve"> </w:t>
      </w:r>
      <w:r>
        <w:t xml:space="preserve">in</w:t>
      </w:r>
      <w:r>
        <w:t xml:space="preserve"> </w:t>
      </w:r>
      <w:r>
        <w:t xml:space="preserve">Belgium</w:t>
      </w:r>
      <w:r>
        <w:t xml:space="preserve"> </w:t>
      </w:r>
      <w:r>
        <w:t xml:space="preserve">Brussels</w:t>
      </w:r>
    </w:p>
    <w:bookmarkStart w:id="27" w:name="personal-statement"/>
    <w:p>
      <w:pPr>
        <w:pStyle w:val="Heading1"/>
      </w:pPr>
      <w:r>
        <w:t xml:space="preserve">Personal Statement</w:t>
      </w:r>
    </w:p>
    <w:bookmarkStart w:id="26" w:name="Xa82eb4ed41b051763c97dffa5914502df468103"/>
    <w:p>
      <w:pPr>
        <w:pStyle w:val="Heading2"/>
      </w:pPr>
      <w:r>
        <w:t xml:space="preserve">A Biologist's Pathway to Scientific Contribution in Belgium Brussels</w:t>
      </w:r>
    </w:p>
    <w:p>
      <w:pPr>
        <w:pStyle w:val="FirstParagraph"/>
      </w:pPr>
      <w:r>
        <w:t xml:space="preserve">As a dedicated and experienced Biologist with over eight years of comprehensive research and fieldwork across diverse ecosystems, I am writing this Personal Statement to express my profound commitment to advancing biological sciences within the vibrant scientific community of Belgium Brussels. This document encapsulates my academic journey, professional evolution, and unwavering dedication to contributing meaningfully to environmental conservation and biomedical innovation in one of Europe's most dynamic scientific hubs.</w:t>
      </w:r>
    </w:p>
    <w:bookmarkStart w:id="20" w:name="X6b4fa01ce9af465b06400c48e3ee44330c6c4e3"/>
    <w:p>
      <w:pPr>
        <w:pStyle w:val="Heading3"/>
      </w:pPr>
      <w:r>
        <w:t xml:space="preserve">Academic Foundation and Research Excellence</w:t>
      </w:r>
    </w:p>
    <w:p>
      <w:pPr>
        <w:pStyle w:val="FirstParagraph"/>
      </w:pPr>
      <w:r>
        <w:t xml:space="preserve">My academic trajectory began with a Bachelor of Science in Environmental Biology from the University of Ghent, where I developed foundational expertise in molecular biology and ecological assessment. This was followed by a Master's degree in Conservation Biology at KU Leuven, culminating in research on biodiversity corridors within Flemish wetlands—a project that earned me the "Young Researcher Award" for innovative habitat mapping using GIS technology. My doctoral studies at the University of Antwerp focused on microbial ecology in urban environments, where I investigated antibiotic resistance gene transfer in wastewater systems. This research, published in</w:t>
      </w:r>
      <w:r>
        <w:t xml:space="preserve"> </w:t>
      </w:r>
      <w:r>
        <w:rPr>
          <w:iCs/>
          <w:i/>
        </w:rPr>
        <w:t xml:space="preserve">Environmental Microbiology Reports</w:t>
      </w:r>
      <w:r>
        <w:t xml:space="preserve">, established my reputation as a meticulous and forward-thinking Biologist capable of translating complex data into actionable conservation strategies.</w:t>
      </w:r>
    </w:p>
    <w:bookmarkEnd w:id="20"/>
    <w:bookmarkStart w:id="21" w:name="X8f63ff874df11684fc634149985661910589b02"/>
    <w:p>
      <w:pPr>
        <w:pStyle w:val="Heading3"/>
      </w:pPr>
      <w:r>
        <w:t xml:space="preserve">Professional Experience in Global Context</w:t>
      </w:r>
    </w:p>
    <w:p>
      <w:pPr>
        <w:pStyle w:val="FirstParagraph"/>
      </w:pPr>
      <w:r>
        <w:t xml:space="preserve">My professional career has spanned three continents, providing me with a globally informed perspective essential for collaborative work in Belgium Brussels. As a Senior Research Biologist at the African Wildlife Foundation, I led field teams across Kenya and Tanzania, developing community-based conservation protocols that reduced human-wildlife conflict by 37%. This experience instilled in me the critical importance of interdisciplinary collaboration—a value I now seek to apply within Belgium's unique scientific ecosystem. Subsequently, as a postdoctoral fellow at the University of Edinburgh's Global Health Institute, I co-developed diagnostic tools for zoonotic diseases with the World Health Organization, emphasizing rapid response frameworks that align with Brussels' role as headquarters for EU health governance.</w:t>
      </w:r>
    </w:p>
    <w:bookmarkEnd w:id="21"/>
    <w:bookmarkStart w:id="22" w:name="Xc258aa96b89c6d7c3a6a760b92da7d2b3373cf4"/>
    <w:p>
      <w:pPr>
        <w:pStyle w:val="Heading3"/>
      </w:pPr>
      <w:r>
        <w:t xml:space="preserve">Why Belgium Brussels? Synergy of Vision and Opportunity</w:t>
      </w:r>
    </w:p>
    <w:p>
      <w:pPr>
        <w:pStyle w:val="FirstParagraph"/>
      </w:pPr>
      <w:r>
        <w:t xml:space="preserve">Belgium Brussels is not merely a location on my professional map—it represents the confluence of scientific ambition, policy innovation, and international collaboration I have long aspired to join. The presence of institutions like the European Food Safety Authority (EFSA), VIB Life Sciences Research Center, and the International Institute of Tropical Agriculture (IITA) in Brussels creates an unparalleled environment for Biologists to bridge research with real-world impact. Having closely followed Belgium's leadership in the EU Green Deal and biodiversity strategy initiatives, I am particularly inspired by the Brussels-based European Environment Agency's work on urban ecology—directly resonating with my doctoral research on city ecosystems.</w:t>
      </w:r>
    </w:p>
    <w:p>
      <w:pPr>
        <w:pStyle w:val="BodyText"/>
      </w:pPr>
      <w:r>
        <w:t xml:space="preserve">Moreover, I recognize that Belgium Brussels offers a unique cultural advantage: its position as the de facto capital of EU governance provides Biologists access to policy-making circles where scientific evidence shapes continental legislation. My previous work with NGOs in East Africa required navigating complex regulatory landscapes—skills I now aim to channel into supporting Brussels' environmental policies through rigorous, field-tested biological insights. The city's commitment to "Science for Society" initiatives, exemplified by the Brussels Environment Agency's citizen science programs, mirrors my own philosophy that biology must serve community needs.</w:t>
      </w:r>
    </w:p>
    <w:bookmarkEnd w:id="22"/>
    <w:bookmarkStart w:id="23" w:name="X08040cd00e808a8622cba226bb229a24b886436"/>
    <w:p>
      <w:pPr>
        <w:pStyle w:val="Heading3"/>
      </w:pPr>
      <w:r>
        <w:t xml:space="preserve">Technical Competencies and Methodological Rigor</w:t>
      </w:r>
    </w:p>
    <w:p>
      <w:pPr>
        <w:pStyle w:val="FirstParagraph"/>
      </w:pPr>
      <w:r>
        <w:t xml:space="preserve">As a Biologist, I bring a versatile technical toolkit honed through rigorous academic and field practice. My expertise includes advanced molecular techniques (qPCR, NGS data analysis), ecological modeling (using R and ArcGIS), and sustainable field methodologies validated across 15+ countries. In my most recent project—a multi-institutional study on microplastic accumulation in the Scheldt River—my team developed a novel bioindicator system using freshwater bryozoans that was adopted by the Flemish Environment Agency. This work demonstrates not only methodological precision but also my ability to deliver solutions within European regulatory frameworks, a critical asset for any Biologist operating in Belgium Brussels.</w:t>
      </w:r>
    </w:p>
    <w:bookmarkEnd w:id="23"/>
    <w:bookmarkStart w:id="24" w:name="X4cfbeac17603f1997c82a4bd52316e5c3b7fa77"/>
    <w:p>
      <w:pPr>
        <w:pStyle w:val="Heading3"/>
      </w:pPr>
      <w:r>
        <w:t xml:space="preserve">Commitment to Collaboration and Future Contribution</w:t>
      </w:r>
    </w:p>
    <w:p>
      <w:pPr>
        <w:pStyle w:val="FirstParagraph"/>
      </w:pPr>
      <w:r>
        <w:t xml:space="preserve">What distinguishes me as a Biologist is my unwavering belief in collaborative science. I have actively participated in the International Union for Conservation of Nature (IUCN) network and co-organized the 2022 Global Biodiversity Forum, where I facilitated dialogues between researchers and policymakers. In Belgium Brussels, I intend to leverage these networks to foster partnerships between academic institutions like ULiège and local environmental NGOs. My proposed initiative—"Urban Biodiversity Action Labs"—would establish community-driven monitoring sites across Brussels neighborhoods, directly supporting the city's Climate Plan 2050 while providing real-world training for young Biologists in our region.</w:t>
      </w:r>
    </w:p>
    <w:bookmarkEnd w:id="24"/>
    <w:bookmarkStart w:id="25" w:name="conclusion-a-purposeful-alignment"/>
    <w:p>
      <w:pPr>
        <w:pStyle w:val="Heading3"/>
      </w:pPr>
      <w:r>
        <w:t xml:space="preserve">Conclusion: A Purposeful Alignment</w:t>
      </w:r>
    </w:p>
    <w:p>
      <w:pPr>
        <w:pStyle w:val="FirstParagraph"/>
      </w:pPr>
      <w:r>
        <w:t xml:space="preserve">This Personal Statement embodies more than a career aspiration—it represents the culmination of my professional identity as a Biologist aligned with Belgium Brussels' scientific ethos. I am drawn to this city not for its geopolitical significance alone, but for its living commitment to integrating biological science into sustainable urban development, public health initiatives, and cross-border environmental stewardship. Having contributed meaningfully in diverse global contexts, I now seek the collaborative environment where my expertise can support Belgium's leadership in the European Green Deal and beyond.</w:t>
      </w:r>
    </w:p>
    <w:p>
      <w:pPr>
        <w:pStyle w:val="BodyText"/>
      </w:pPr>
      <w:r>
        <w:t xml:space="preserve">I am eager to bring my passion for ecological resilience, technical proficiency in modern biological methodologies, and proven ability to translate science into policy to institutions across Belgium Brussels. In this city where science meets governance, I am confident that my skills as a Biologist will contribute to tangible advancements in environmental protection and public health—advancements that resonate with the very spirit of European scientific cooperation embodied by Brussels itself.</w:t>
      </w:r>
    </w:p>
    <w:p>
      <w:pPr>
        <w:pStyle w:val="BodyText"/>
      </w:pPr>
      <w:r>
        <w:t xml:space="preserve">With deep respect for Belgium's scientific legacy and unwavering enthusiasm for its future, I submit this Personal Statement as a testament to my readiness to become an active contributor within your esteemed community.</w:t>
      </w:r>
    </w:p>
    <w:p>
      <w:pPr>
        <w:pStyle w:val="BodyText"/>
      </w:pPr>
      <w:r>
        <w:t xml:space="preserve">Sincerely,</w:t>
      </w:r>
    </w:p>
    <w:p>
      <w:pPr>
        <w:pStyle w:val="BodyText"/>
      </w:pPr>
      <w:r>
        <w:t xml:space="preserve">Dr. Elise Moreau</w:t>
      </w:r>
    </w:p>
    <w:p>
      <w:pPr>
        <w:pStyle w:val="BodyText"/>
      </w:pPr>
      <w:r>
        <w:t xml:space="preserve">Biologist &amp; Environmental Scientist</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Seeking Opportunities in Belgium Brussels</dc:title>
  <dc:creator/>
  <dc:language>en</dc:language>
  <cp:keywords/>
  <dcterms:created xsi:type="dcterms:W3CDTF">2026-07-15T03:22:41Z</dcterms:created>
  <dcterms:modified xsi:type="dcterms:W3CDTF">2026-07-15T03:22:41Z</dcterms:modified>
</cp:coreProperties>
</file>

<file path=docProps/custom.xml><?xml version="1.0" encoding="utf-8"?>
<Properties xmlns="http://schemas.openxmlformats.org/officeDocument/2006/custom-properties" xmlns:vt="http://schemas.openxmlformats.org/officeDocument/2006/docPropsVTypes"/>
</file>