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ceebf4ee5deee6bda2127df7c08feb758e10b1b"/>
    <w:p>
      <w:pPr>
        <w:pStyle w:val="Heading1"/>
      </w:pPr>
      <w:r>
        <w:t xml:space="preserve">Personal Statement: A Commitment to Biological Stewardship in DR Congo Kinshasa</w:t>
      </w:r>
    </w:p>
    <w:p>
      <w:pPr>
        <w:pStyle w:val="FirstParagraph"/>
      </w:pPr>
      <w:r>
        <w:t xml:space="preserve">As a dedicated Biologist with over eight years of comprehensive field and laboratory experience across tropical ecosystems, my professional journey has been singularly focused on advancing ecological conservation and public health in the biodiverse yet critically challenged regions of Central Africa. My decision to submit this</w:t>
      </w:r>
      <w:r>
        <w:t xml:space="preserve"> </w:t>
      </w:r>
      <w:r>
        <w:rPr>
          <w:bCs/>
          <w:b/>
        </w:rPr>
        <w:t xml:space="preserve">Personal Statement</w:t>
      </w:r>
      <w:r>
        <w:t xml:space="preserve"> </w:t>
      </w:r>
      <w:r>
        <w:t xml:space="preserve">is not merely an application for employment but a profound commitment to contribute my expertise directly within the vibrant, complex, and essential context of</w:t>
      </w:r>
      <w:r>
        <w:t xml:space="preserve"> </w:t>
      </w:r>
      <w:r>
        <w:rPr>
          <w:bCs/>
          <w:b/>
        </w:rPr>
        <w:t xml:space="preserve">DR Congo Kinshasa</w:t>
      </w:r>
      <w:r>
        <w:t xml:space="preserve">. The Congo Basin—the world’s second-largest tropical rainforest—holds irreplaceable biological wealth and cultural significance, yet it faces unprecedented threats from habitat fragmentation, climate change impacts, and limited scientific infrastructure. It is within this dynamic landscape that I seek to deploy my skills as a</w:t>
      </w:r>
      <w:r>
        <w:t xml:space="preserve"> </w:t>
      </w:r>
      <w:r>
        <w:rPr>
          <w:bCs/>
          <w:b/>
        </w:rPr>
        <w:t xml:space="preserve">Biologist</w:t>
      </w:r>
      <w:r>
        <w:t xml:space="preserve">, working hand-in-hand with Congolese communities, researchers, and governmental bodies to foster sustainable solutions.</w:t>
      </w:r>
    </w:p>
    <w:p>
      <w:pPr>
        <w:pStyle w:val="BodyText"/>
      </w:pPr>
      <w:r>
        <w:t xml:space="preserve">My academic foundation includes a Master’s degree in Tropical Ecology from the University of Kisangani, where I conducted field research on primate population dynamics within the Kibali Forest Reserve—a critical corridor adjacent to Kinshasa’s expanding urban footprint. This work demanded not only rigorous scientific methodology but deep cultural immersion: learning Lingala, collaborating with local traditional leaders (mukungus), and understanding how conservation efforts must align with community needs for food security and livelihoods. My thesis, "Assessing Human-Wildlife Interface Impacts in the Peri-Urban Zone of Kinshasa," directly addressed a pressing challenge in DR Congo’s capital—where rapid urbanization increasingly encroaches on wildlife habitats, heightening disease spillover risks and biodiversity loss. This project involved training 15 local field assistants from Kinshasa’s informal settlements, empowering them with basic ecological monitoring techniques while documenting the presence of endangered species like the African forest elephant in fragmented landscapes just hours from downtown.</w:t>
      </w:r>
    </w:p>
    <w:p>
      <w:pPr>
        <w:pStyle w:val="BodyText"/>
      </w:pPr>
      <w:r>
        <w:t xml:space="preserve">Subsequent professional roles further solidified my capacity to operate effectively within DR Congo’s unique socio-ecological framework. As a Research Associate with the Institut National pour la Recherche Biologique (INRB) in Kinshasa, I spearheaded a community-based water quality monitoring initiative along the Lualaba River. This project—funded by the Global Environment Facility—trained 30 women’s cooperatives to collect and test water samples for pathogens (including those linked to cholera outbreaks), integrating traditional ecological knowledge with modern microbiological techniques. The data collected directly informed public health interventions in neighborhoods like Ngaliema, where access to clean water remains a critical challenge. My work here demonstrated that successful biological stewardship requires bridging the gap between scientific rigor and community agency—a principle I now champion as a core tenet of my practice.</w:t>
      </w:r>
    </w:p>
    <w:p>
      <w:pPr>
        <w:pStyle w:val="BodyText"/>
      </w:pPr>
      <w:r>
        <w:t xml:space="preserve">What distinguishes my approach is an unwavering commitment to ethical, locally-led science. In DR Congo Kinshasa, where historical exploitation by external actors has fostered deep mistrust of foreign-led projects, I prioritize co-creation over imposition. During a recent malaria vector surveillance project in the Kinshasa suburbs (a critical hotspot for vector-borne disease), I collaborated with the Ministry of Health and local ngos like APEL to develop a monitoring protocol that respected community decision-making structures. We established sampling sites based on residents’ observations of mosquito breeding grounds, ensuring data relevance while building institutional capacity. This project reduced malaria incidence by 22% in pilot communities over one year—a testament to the power of integrating scientific expertise with grassroots insight.</w:t>
      </w:r>
    </w:p>
    <w:p>
      <w:pPr>
        <w:pStyle w:val="BodyText"/>
      </w:pPr>
      <w:r>
        <w:t xml:space="preserve">I am acutely aware that working as a Biologist in DR Congo Kinshasa demands resilience beyond technical competence. It requires navigating logistical complexities (from unreliable power grids affecting lab work to security considerations in peri-urban zones), adapting research designs to resource constraints, and maintaining cultural humility. My experience managing field teams through the 2021 Ebola outbreak response—where I supported rapid diagnostic testing for wildlife reservoirs near Kinshasa—taught me that biological crises are inseparable from social contexts. This experience instilled in me a deep respect for Congolese healthcare workers’ expertise and reinforced my belief that sustainable environmental health must be rooted in local systems.</w:t>
      </w:r>
    </w:p>
    <w:p>
      <w:pPr>
        <w:pStyle w:val="BodyText"/>
      </w:pPr>
      <w:r>
        <w:t xml:space="preserve">My long-term vision aligns precisely with DR Congo’s national development priorities. I aim to establish a Kinshasa-based center for applied tropical biology that bridges academic research, community action, and policy advocacy. This center would focus on three interconnected pillars: (1) Monitoring biodiversity hotspots at the urban-rural interface of Kinshasa; (2) Training Congolese youth in ecological fieldwork and data analysis; and (3) Developing early-warning systems for zoonotic disease threats linked to habitat change. I have already initiated partnerships with Kinshasa’s University of Lovanium Department of Biological Sciences to co-design a curriculum on urban ecology, ensuring knowledge transfer remains central to all initiatives.</w:t>
      </w:r>
    </w:p>
    <w:p>
      <w:pPr>
        <w:pStyle w:val="BodyText"/>
      </w:pPr>
      <w:r>
        <w:t xml:space="preserve">Why DR Congo Kinshasa specifically? This city is not merely a location but the pulsating heart of the Congo Basin’s ecological and cultural identity. Its dense population, rapid transformation, and proximity to globally significant forests make it both a laboratory for innovation and a critical battleground for conservation. As a Biologist who has witnessed firsthand how degraded ecosystems in Kinshasa’s peri-urban zones exacerbate poverty cycles through lost natural resources, I am driven by the urgency of this moment. The challenges—deforestation, pollution, disease vulnerability—are immense, but so is the potential for transformative impact when science serves community resilience.</w:t>
      </w:r>
    </w:p>
    <w:p>
      <w:pPr>
        <w:pStyle w:val="BodyText"/>
      </w:pPr>
      <w:r>
        <w:t xml:space="preserve">This</w:t>
      </w:r>
      <w:r>
        <w:t xml:space="preserve"> </w:t>
      </w:r>
      <w:r>
        <w:rPr>
          <w:bCs/>
          <w:b/>
        </w:rPr>
        <w:t xml:space="preserve">Personal Statement</w:t>
      </w:r>
      <w:r>
        <w:t xml:space="preserve"> </w:t>
      </w:r>
      <w:r>
        <w:t xml:space="preserve">reflects not just my professional qualifications but a lifelong dedication to the principles of justice and ecological integrity that define my work as a Biologist. I am prepared to bring my expertise in field ecology, community engagement, and adaptive management to DR Congo Kinshasa—where the science I practice must serve the people who live within it. I seek not merely a position but partnership: a chance to contribute meaningfully to safeguarding this irreplaceable region’s natural heritage while empowering its residents as active agents of change. In Kinshasa, where rivers meet forests and futures are shaped daily, my work as a Biologist will be grounded in respect, relevance, and relentless hope for the Congo Basin’s enduring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for DR Congo Kinshasa</dc:title>
  <dc:creator/>
  <dc:language>en</dc:language>
  <cp:keywords/>
  <dcterms:created xsi:type="dcterms:W3CDTF">2026-09-25T04:43:24Z</dcterms:created>
  <dcterms:modified xsi:type="dcterms:W3CDTF">2026-09-25T04:43:24Z</dcterms:modified>
</cp:coreProperties>
</file>

<file path=docProps/custom.xml><?xml version="1.0" encoding="utf-8"?>
<Properties xmlns="http://schemas.openxmlformats.org/officeDocument/2006/custom-properties" xmlns:vt="http://schemas.openxmlformats.org/officeDocument/2006/docPropsVTypes"/>
</file>