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w:t>
      </w:r>
      <w:r>
        <w:t xml:space="preserve"> </w:t>
      </w:r>
      <w:r>
        <w:t xml:space="preserve">Egypt</w:t>
      </w:r>
      <w:r>
        <w:t xml:space="preserve"> </w:t>
      </w:r>
      <w:r>
        <w:t xml:space="preserve">Alexandria</w:t>
      </w:r>
    </w:p>
    <w:bookmarkStart w:id="20" w:name="Xffc88d747013c97131af5411128e625288d3afe"/>
    <w:p>
      <w:pPr>
        <w:pStyle w:val="Heading1"/>
      </w:pPr>
      <w:r>
        <w:t xml:space="preserve">Personal Statement: A Biologist's Commitment to Egypt Alexandria's Natural Heritage</w:t>
      </w:r>
    </w:p>
    <w:p>
      <w:pPr>
        <w:pStyle w:val="FirstParagraph"/>
      </w:pPr>
      <w:r>
        <w:t xml:space="preserve">The Mediterranean Sea kisses the shores of Alexandria, a city where ancient history meets vibrant ecological diversity. It is here, amidst the bustling streets and the rhythmic waves of the coast, that my passion for biology was first ignited. Growing up near Kom el-Dikka and strolling along Alexandria's coastline as a child, I witnessed firsthand how delicate ecosystems support both marine life and human communities. This profound connection to Egypt's northern jewel became the foundation for my journey toward becoming a dedicated</w:t>
      </w:r>
      <w:r>
        <w:t xml:space="preserve"> </w:t>
      </w:r>
      <w:r>
        <w:rPr>
          <w:bCs/>
          <w:b/>
        </w:rPr>
        <w:t xml:space="preserve">Biologist</w:t>
      </w:r>
      <w:r>
        <w:t xml:space="preserve">, with an unwavering commitment to contributing to the scientific and environmental future of</w:t>
      </w:r>
      <w:r>
        <w:t xml:space="preserve"> </w:t>
      </w:r>
      <w:r>
        <w:rPr>
          <w:bCs/>
          <w:b/>
        </w:rPr>
        <w:t xml:space="preserve">Egypt Alexandria</w:t>
      </w:r>
      <w:r>
        <w:t xml:space="preserve">.</w:t>
      </w:r>
    </w:p>
    <w:p>
      <w:pPr>
        <w:pStyle w:val="BodyText"/>
      </w:pPr>
      <w:r>
        <w:t xml:space="preserve">My academic path was intentionally shaped by Alexandria's unique position as a hub for biological research in Egypt. I pursued my Bachelor’s degree in Biology at Alexandria University, where I immersed myself in courses spanning molecular biology, ecology, and conservation science. The university’s proximity to the Mediterranean coastline provided unparalleled opportunities for fieldwork—studying seagrass meadows in the Abu Qir Bay, analyzing water quality along the city's beaches, and documenting avian species migration patterns at Lake Maryut. These experiences were transformative; they taught me that effective biology is not confined to laboratories but must engage directly with local ecosystems. My undergraduate thesis focused on assessing pollution impacts on benthic communities in Alexandria's coastal waters using DNA barcoding—a method I mastered under the mentorship of Professor Ahmed El-Hamshary, whose work has significantly advanced marine conservation efforts in our region.</w:t>
      </w:r>
    </w:p>
    <w:p>
      <w:pPr>
        <w:pStyle w:val="BodyText"/>
      </w:pPr>
      <w:r>
        <w:t xml:space="preserve">Following my degree, I sought to deepen my expertise through hands-on fieldwork with the Egyptian Environmental Affairs Agency (EEAA) in Alexandria. For two years, I contributed to monitoring programs for endangered species such as the loggerhead sea turtle (Caretta caretta), which nests along our coastline. This work required meticulous data collection on nesting sites, hatchling survival rates, and human-wildlife conflict mitigation—skills directly applicable to Egypt's National Strategy for Biodiversity 2030. I also collaborated with local communities in the Ras Sudr area, educating fishermen about sustainable practices that protect juvenile fish populations critical to Alexandria’s fisheries. These experiences underscored a core truth: biology must serve society. As a</w:t>
      </w:r>
      <w:r>
        <w:t xml:space="preserve"> </w:t>
      </w:r>
      <w:r>
        <w:rPr>
          <w:bCs/>
          <w:b/>
        </w:rPr>
        <w:t xml:space="preserve">Biologist</w:t>
      </w:r>
      <w:r>
        <w:t xml:space="preserve"> </w:t>
      </w:r>
      <w:r>
        <w:t xml:space="preserve">in Egypt Alexandria, I believe science gains its greatest power when it empowers communities to be stewards of their own environment.</w:t>
      </w:r>
    </w:p>
    <w:p>
      <w:pPr>
        <w:pStyle w:val="BodyText"/>
      </w:pPr>
      <w:r>
        <w:t xml:space="preserve">My professional development further honed my technical and collaborative abilities. I completed specialized training in Geographic Information Systems (GIS) and remote sensing through the National Institute for Meteorology, enabling me to map habitat degradation across Alexandria’s coastal zones with precision. This skill became vital when supporting a joint project with Alexandria University’s Faculty of Science and the Mediterranean Action Plan (MAP) to assess climate change impacts on salt marsh ecosystems. I led data analysis that identified vulnerable areas requiring urgent restoration, directly informing policy recommendations for the Alexandria Governorate. Additionally, my fluency in Arabic and English—combined with cultural sensitivity developed through years living in Alexandria—allowed me to bridge communication gaps between international researchers and local stakeholders, ensuring projects respected both scientific rigor and community needs.</w:t>
      </w:r>
    </w:p>
    <w:p>
      <w:pPr>
        <w:pStyle w:val="BodyText"/>
      </w:pPr>
      <w:r>
        <w:t xml:space="preserve">What sets my approach apart is my focus on locally relevant solutions. In Egypt Alexandria, we face unique challenges: urban expansion threatening coastal wetlands, agricultural runoff affecting marine biodiversity, and the need to balance tourism growth with environmental protection. As a</w:t>
      </w:r>
      <w:r>
        <w:t xml:space="preserve"> </w:t>
      </w:r>
      <w:r>
        <w:rPr>
          <w:bCs/>
          <w:b/>
        </w:rPr>
        <w:t xml:space="preserve">Biologist</w:t>
      </w:r>
      <w:r>
        <w:t xml:space="preserve">, I do not view these as abstract problems but as urgent calls for action rooted in place. For instance, I proposed a pilot initiative integrating traditional fishing knowledge with modern ecological monitoring to protect seagrass habitats near Marabout—a project now under consideration by the Alexandria Environmental Protection Agency. My work consistently aims to translate scientific findings into tangible outcomes: reducing plastic waste in local waterways through community clean-ups, developing educational toolkits for schools on native species conservation, or collaborating with Alexandria’s agriculture department to promote eco-friendly crop rotation practices that reduce soil degradation.</w:t>
      </w:r>
    </w:p>
    <w:p>
      <w:pPr>
        <w:pStyle w:val="BodyText"/>
      </w:pPr>
      <w:r>
        <w:t xml:space="preserve">My long-term vision aligns seamlessly with Egypt’s broader developmental goals, particularly Vision 2030 and the Green Egypt Project. I aspire to lead research at a leading institution in</w:t>
      </w:r>
      <w:r>
        <w:t xml:space="preserve"> </w:t>
      </w:r>
      <w:r>
        <w:rPr>
          <w:bCs/>
          <w:b/>
        </w:rPr>
        <w:t xml:space="preserve">Egypt Alexandria</w:t>
      </w:r>
      <w:r>
        <w:t xml:space="preserve">, such as Alexandria University or the National Center for Aquatic Research, focusing on sustainable resource management and biodiversity restoration. Specifically, I aim to establish a regional hub for Mediterranean marine conservation that trains young Egyptian scientists in cutting-edge techniques while addressing local ecological crises. I am equally committed to fostering partnerships between academia, government bodies like the EEAA, and grassroots organizations across Alexandria—because lasting change happens when science serves people and their environment together.</w:t>
      </w:r>
    </w:p>
    <w:p>
      <w:pPr>
        <w:pStyle w:val="BodyText"/>
      </w:pPr>
      <w:r>
        <w:t xml:space="preserve">As a</w:t>
      </w:r>
      <w:r>
        <w:t xml:space="preserve"> </w:t>
      </w:r>
      <w:r>
        <w:rPr>
          <w:bCs/>
          <w:b/>
        </w:rPr>
        <w:t xml:space="preserve">Biologist</w:t>
      </w:r>
      <w:r>
        <w:t xml:space="preserve">, I see Egypt Alexandria not merely as a location on a map but as the heart of an ecosystem with irreplaceable value. Its waters, shores, and communities are woven into the fabric of my professional identity. The challenges here—whether conserving endangered species in the Mediterranean or ensuring sustainable water use for agriculture—are complex, but they are also deeply meaningful. I bring not just technical expertise and field experience, but a profound respect for Egypt's natural legacy and an unshakable belief in Alexandria’s potential to be a model of ecological stewardship in the region. My career is dedicated to turning this vision into reality—one data point, one restored habitat, one empowered community at a time. I am ready to contribute my skills, passion, and local understanding to advance biology as a force for positive change in</w:t>
      </w:r>
      <w:r>
        <w:t xml:space="preserve"> </w:t>
      </w:r>
      <w:r>
        <w:rPr>
          <w:bCs/>
          <w:b/>
        </w:rPr>
        <w:t xml:space="preserve">Egypt Alexandria</w:t>
      </w:r>
      <w:r>
        <w:t xml:space="preserve">.</w:t>
      </w:r>
    </w:p>
    <w:p>
      <w:pPr>
        <w:pStyle w:val="BodyText"/>
      </w:pPr>
      <w:r>
        <w:t xml:space="preserve">With the unique opportunity presented by Egypt's strategic focus on environmental sustainability—and with Alexandria’s rich scientific heritage as my compass—I am eager to grow alongside the city I love. The future of biology in this coastal metropolis depends on dedicated minds who understand its challenges and cherish its beauty. That is why I, as a Biologist committed to Egypt Alexandria, stand ready to make my contribution.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 Egypt Alexandria</dc:title>
  <dc:creator/>
  <dc:language>en</dc:language>
  <cp:keywords/>
  <dcterms:created xsi:type="dcterms:W3CDTF">2026-07-22T15:31:26Z</dcterms:created>
  <dcterms:modified xsi:type="dcterms:W3CDTF">2026-07-22T15:31:26Z</dcterms:modified>
</cp:coreProperties>
</file>

<file path=docProps/custom.xml><?xml version="1.0" encoding="utf-8"?>
<Properties xmlns="http://schemas.openxmlformats.org/officeDocument/2006/custom-properties" xmlns:vt="http://schemas.openxmlformats.org/officeDocument/2006/docPropsVTypes"/>
</file>