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France</w:t>
      </w:r>
      <w:r>
        <w:t xml:space="preserve"> </w:t>
      </w:r>
      <w:r>
        <w:t xml:space="preserve">Paris</w:t>
      </w:r>
    </w:p>
    <w:bookmarkStart w:id="20" w:name="X6a76095838a10b348211a3d7e3e9fae0b56076b"/>
    <w:p>
      <w:pPr>
        <w:pStyle w:val="Heading1"/>
      </w:pPr>
      <w:r>
        <w:t xml:space="preserve">Personal Statement: A Biologist's Commitment to Scientific Advancement in France Paris</w:t>
      </w:r>
    </w:p>
    <w:p>
      <w:pPr>
        <w:pStyle w:val="FirstParagraph"/>
      </w:pPr>
      <w:r>
        <w:t xml:space="preserve">As a dedicated and forward-thinking Biologist with a robust foundation in molecular ecology and conservation biology, I am writing to express my profound enthusiasm for contributing to the vibrant scientific ecosystem of France Paris. This Personal Statement articulates my academic journey, research vision, and unwavering commitment to advancing biological science within the exceptional context of French institutions. My aspiration is not merely to work in Paris but to become an integral part of its legacy as a global hub for innovation where rigorous scientific inquiry meets cultural sophistication.</w:t>
      </w:r>
    </w:p>
    <w:p>
      <w:pPr>
        <w:pStyle w:val="BodyText"/>
      </w:pPr>
      <w:r>
        <w:t xml:space="preserve">My academic trajectory began with a Bachelor’s degree in Biological Sciences at the University of Edinburgh, where I developed a deep fascination with ecosystem resilience. This foundation was solidified during my Master’s research at the University of Copenhagen, focusing on urban biodiversity corridors—a project that unexpectedly led me to collaborate with researchers at Paris-Saclay University through a European Erasmus+ exchange. It was in Paris that I first experienced the unique synergy between scientific inquiry and cultural richness; observing how French scientists seamlessly integrate interdisciplinary approaches within historic academic settings profoundly shaped my professional ethos. This experience crystallized my desire to build a career where the intellectual rigor of France’s research tradition converges with global conservation challenges.</w:t>
      </w:r>
    </w:p>
    <w:p>
      <w:pPr>
        <w:pStyle w:val="BodyText"/>
      </w:pPr>
      <w:r>
        <w:t xml:space="preserve">My doctoral work at the University of Lyon, funded by the Agence Nationale de la Recherche (ANR), centered on developing metagenomic tools to assess soil microbial communities in response to climate change. This project demanded not only technical mastery of next-generation sequencing and bioinformatics but also an intimate understanding of ecological dynamics within French landscapes—from the vineyards of Bordeaux to the Alpine regions. A pivotal moment occurred when I presented preliminary findings at a CNRS (Centre National de la Recherche Scientifique) colloquium in Paris. The feedback from senior researchers, particularly Dr. Élodie Moreau at the Muséum National d'Histoire Naturelle, emphasized how my work aligned with France’s national biodiversity strategy—a revelation that cemented my conviction that Paris is the ideal crucible for impactful biological research. I subsequently refined my methodology through a six-month internship at the Institut Pasteur, where I contributed to a project on zoonotic disease vectors using French-specific epidemiological data.</w:t>
      </w:r>
    </w:p>
    <w:p>
      <w:pPr>
        <w:pStyle w:val="BodyText"/>
      </w:pPr>
      <w:r>
        <w:t xml:space="preserve">What distinguishes me as a Biologist is not merely technical competence but an empathetic understanding of science’s societal role. In France Paris, scientific progress is deeply intertwined with public engagement and policy. During my time in Lyon, I co-developed a community outreach program translating complex ecological research into accessible workshops for French agricultural cooperatives—a project funded by the French Ministry of Ecology. This experience taught me that effective biology transcends laboratory walls; it requires listening to local stakeholders, as I witnessed when farmers in Burgundy implemented my soil health recommendations after understanding their practical benefits. I now actively cultivate this perspective through fluency in French (C1 level, DELF B2 certified) and a commitment to navigating France’s unique scientific bureaucracy with respect for its traditions while advocating for agile innovation.</w:t>
      </w:r>
    </w:p>
    <w:p>
      <w:pPr>
        <w:pStyle w:val="BodyText"/>
      </w:pPr>
      <w:r>
        <w:t xml:space="preserve">My research philosophy aligns precisely with the strategic priorities of France Paris. The country’s ambitious initiatives—such as the National Biodiversity Strategy 2030 and Horizon Europe’s focus on sustainable ecosystems—demand scientists who can bridge molecular precision with macro-scale conservation. My expertise in environmental genomics positions me to contribute meaningfully to projects like the French National Observatory for Biodiversity (ONB) or collaborative efforts between Sorbonne University and the Parc de la Villette. I am particularly eager to collaborate with laboratories such as those at the Institut de Biologie Paris-Seine (IBPS), where cutting-edge work on evolutionary ecology flourishes. In my Personal Statement, I do not merely state interest; I affirm that my methodological toolkit—spanning CRISPR-based environmental DNA analysis, GIS mapping of habitat fragmentation, and socio-ecological modeling—is primed to advance these very missions.</w:t>
      </w:r>
    </w:p>
    <w:p>
      <w:pPr>
        <w:pStyle w:val="BodyText"/>
      </w:pPr>
      <w:r>
        <w:t xml:space="preserve">Choosing France Paris is a deliberate choice rooted in respect for its scientific heritage and vision. While many nations pursue science as a commodity, France treats it as a cultural birthright—a value I witnessed firsthand when walking through the halls of the Collège de France or attending seminars at the Sorbonne where centuries of intellectual discourse continue. As an emerging Biologist, I am not seeking merely to join this tradition; I aim to honor it by contributing fresh perspectives while adhering to its core principles: precision, curiosity, and service to humanity. Paris offers an unparalleled convergence of historical academic excellence, world-class infrastructure like the Plateforme de Génomique of Institut Pasteur Paris, and a dynamic community where biologists collaborate across disciplines—from evolutionary biologists at Muséum National to computational scientists at Inria.</w:t>
      </w:r>
    </w:p>
    <w:p>
      <w:pPr>
        <w:pStyle w:val="BodyText"/>
      </w:pPr>
      <w:r>
        <w:t xml:space="preserve">My long-term vision extends beyond individual projects. I aspire to establish an independent research group in France Paris focused on climate-resilient agroecosystems, drawing from both European funding frameworks and local partnerships with French agricultural networks. This requires the stability, mentorship, and collaborative environment that only a city like Paris can provide—the same environment where scientists like Jacques Monod redefined molecular biology. My Personal Statement is thus a commitment: to invest my energy as a Biologist in France’s scientific future, learning from its past while helping shape its next chapter.</w:t>
      </w:r>
    </w:p>
    <w:p>
      <w:pPr>
        <w:pStyle w:val="BodyText"/>
      </w:pPr>
      <w:r>
        <w:t xml:space="preserve">In conclusion, I approach this opportunity not with the confidence of a candidate but with the humility of someone eager to learn from Paris’s most esteemed Biologists. I am ready to contribute my skills in ecological genomics, language proficiency in French, and passion for science that serves society—qualities honed through experiences across Europe yet uniquely aligned with France’s scientific ethos. It is my sincere hope that you will consider me a worthy addition to the ranks of researchers who continue to make Paris the heart of biological innovation in Europe and beyond.</w:t>
      </w:r>
    </w:p>
    <w:p>
      <w:pPr>
        <w:pStyle w:val="BodyText"/>
      </w:pPr>
      <w:r>
        <w:t xml:space="preserve">With profound respect for France’s scientific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France Paris</dc:title>
  <dc:creator/>
  <dc:language>en</dc:language>
  <cp:keywords/>
  <dcterms:created xsi:type="dcterms:W3CDTF">2025-12-09T15:42:13Z</dcterms:created>
  <dcterms:modified xsi:type="dcterms:W3CDTF">2025-12-09T15:42:13Z</dcterms:modified>
</cp:coreProperties>
</file>

<file path=docProps/custom.xml><?xml version="1.0" encoding="utf-8"?>
<Properties xmlns="http://schemas.openxmlformats.org/officeDocument/2006/custom-properties" xmlns:vt="http://schemas.openxmlformats.org/officeDocument/2006/docPropsVTypes"/>
</file>