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9dc971a2233d612fce7e6360ee7c81dfb653f8"/>
    <w:p>
      <w:pPr>
        <w:pStyle w:val="Heading1"/>
      </w:pPr>
      <w:r>
        <w:t xml:space="preserve">Personal Statement: A Biologist's Commitment to Advancing Science in Israel Tel Aviv</w:t>
      </w:r>
    </w:p>
    <w:p>
      <w:pPr>
        <w:pStyle w:val="FirstParagraph"/>
      </w:pPr>
      <w:r>
        <w:t xml:space="preserve">From my earliest days in the field, I have been captivated by the intricate tapestry of life that defines our planet—a fascination that has crystallized into a dedicated pursuit of biological science. As a professional biologist, I stand ready to contribute my expertise and passion to the vibrant scientific ecosystem of Israel Tel Aviv, where cutting-edge research converges with urgent ecological challenges and groundbreaking innovation. My academic training, hands-on fieldwork experience, and unwavering commitment to sustainable solutions position me as an ideal candidate for advancing biological research within the dynamic context of this renowned city.</w:t>
      </w:r>
    </w:p>
    <w:p>
      <w:pPr>
        <w:pStyle w:val="BodyText"/>
      </w:pPr>
      <w:r>
        <w:t xml:space="preserve">My journey in biology began during my undergraduate studies at the University of Cambridge, where I immersed myself in molecular ecology and conservation genetics. This foundation deepened during my Master’s at Tel Aviv University (TAU), a pivotal decision driven by TAU’s exceptional reputation in Mediterranean biodiversity research. Living and studying within the heart of Israel Tel Aviv provided me with unparalleled access to diverse ecosystems—from the coastal dunes of Herzliya to the unique flora and fauna of the Carmel Mountains—each offering critical insights into evolutionary adaptations under climate stress. My thesis, "Genetic Resilience in Coastal Plant Species Amidst Mediterranean Aridity," involved collaborating with the TAU Department of Ecology, Evolution, and Behavior. This work not only honed my technical skills in DNA sequencing and GIS mapping but also underscored the urgent need for localized conservation strategies that align with Israel’s environmental priorities.</w:t>
      </w:r>
    </w:p>
    <w:p>
      <w:pPr>
        <w:pStyle w:val="BodyText"/>
      </w:pPr>
      <w:r>
        <w:t xml:space="preserve">Following my Master’s, I joined a biotech startup in Tel Aviv focused on sustainable agriculture solutions. As a Research Biologist, I spearheaded projects developing drought-resistant crop varieties using CRISPR technology tailored to Israel’s semi-arid conditions. This role demanded interdisciplinary collaboration—partnering with agronomists, data scientists, and local farmers—mirroring the collaborative ethos central to Israel Tel Aviv’s innovation hubs like the Tel Aviv Science Park. One project directly addressed water scarcity by engineering a barley strain requiring 40% less irrigation; our findings were published in *Israel Journal of Plant Sciences*, demonstrating tangible impact for regional food security. This experience cemented my belief that biology must serve human and environmental well-being, particularly in contexts like Israel Tel Aviv where resources are scarce yet ingenuity is abundant.</w:t>
      </w:r>
    </w:p>
    <w:p>
      <w:pPr>
        <w:pStyle w:val="BodyText"/>
      </w:pPr>
      <w:r>
        <w:t xml:space="preserve">What draws me most profoundly to Israel Tel Aviv is its unique convergence of academic rigor, entrepreneurial energy, and pressing ecological realities. Unlike many global cities, Tel Aviv’s biologists operate at the intersection of urgent local challenges—coastal erosion in the Mediterranean basin, urban biodiversity loss amid rapid development, and climate-driven shifts in native species—and world-class research infrastructure. I am eager to contribute to institutions such as the Weizmann Institute of Science (located just 20 minutes from Tel Aviv) or TAU’s newly established Center for Coastal Ecology. My background in both field ecology and molecular biology equips me to bridge these domains: for instance, applying genomic tools to monitor coral reef health in Eilat while advocating for integrated coastal management policies that Tel Aviv could pioneer across the region.</w:t>
      </w:r>
    </w:p>
    <w:p>
      <w:pPr>
        <w:pStyle w:val="BodyText"/>
      </w:pPr>
      <w:r>
        <w:t xml:space="preserve">Moreover, Israel Tel Aviv’s spirit of resilience resonates deeply with my professional identity. The city thrives amid complexity—balancing rapid urbanization with ecological stewardship, scientific tradition with disruptive innovation. I have witnessed this firsthand during fieldwork in Ramat HaSharon, where community-led native habitat restoration projects successfully revived endangered bird species. This model inspires my approach: science must be accessible, collaborative, and rooted in community needs. I envision co-developing citizen science initiatives in Tel Aviv neighborhoods to track urban biodiversity, leveraging smartphone apps to engage residents while generating real-time data for city planners—a project I would enthusiastically pursue at the interface of academia and civic life.</w:t>
      </w:r>
    </w:p>
    <w:p>
      <w:pPr>
        <w:pStyle w:val="BodyText"/>
      </w:pPr>
      <w:r>
        <w:t xml:space="preserve">My commitment extends beyond technical expertise. As a biologist, I believe science is a public good, and Israel Tel Aviv offers fertile ground for this philosophy. I have volunteered with the Israeli Nature and Parks Authority (INPA), assisting in invasive species eradication programs along the coast—a role that taught me how policy, science, and community action must intertwine to protect fragile ecosystems. This experience reinforced my desire to work within Israel’s scientific framework, where research directly informs national strategies like the "National Plan for Biodiversity 2030." I am prepared to navigate Israel’s regulatory landscape with cultural sensitivity and local knowledge—having mastered Hebrew during my TAU years—and I aim to strengthen ties between international researchers and Israeli institutions through collaborative grants.</w:t>
      </w:r>
    </w:p>
    <w:p>
      <w:pPr>
        <w:pStyle w:val="BodyText"/>
      </w:pPr>
      <w:r>
        <w:t xml:space="preserve">Looking ahead, I aspire to establish a research group in Tel Aviv focused on "Adaptive Urban Biodiversity," addressing how cities can become refuges for native species amid global change. This aligns with Tel Aviv’s ambitious "Green City" initiatives and the municipality’s target of increasing green space by 20% by 2030. My long-term vision involves mentoring the next generation of Israeli biologists, fostering partnerships between TAU, startup incubators, and NGOs to turn research into tangible environmental action. The city’s cosmopolitan energy—where scientists from Tel Aviv University share ideas with entrepreneurs at a café in Rothschild Boulevard—fuels my optimism that such collaboration is not only possible but essential.</w:t>
      </w:r>
    </w:p>
    <w:p>
      <w:pPr>
        <w:pStyle w:val="BodyText"/>
      </w:pPr>
      <w:r>
        <w:t xml:space="preserve">In closing, my path as a biologist has been defined by a commitment to understanding life’s complexities and applying that knowledge to foster resilience. Israel Tel Aviv represents the perfect nexus for this mission: its scientific excellence, pressing ecological challenges, and culture of innovation create an environment where biology transcends academia to shape communities. I am eager to bring my skills in ecological research, molecular analysis, and cross-sector collaboration to contribute meaningfully to Israel’s scientific advancement. This Personal Statement is not merely an application—it is a pledge: I will work tirelessly alongside Tel Aviv’s biologists, scientists, and citizens to ensure that the city remains a beacon of sustainable progress in the heart of our changing world.</w:t>
      </w:r>
    </w:p>
    <w:p>
      <w:pPr>
        <w:pStyle w:val="BodyText"/>
      </w:pPr>
      <w:r>
        <w:t xml:space="preserve">With deep respect for Israel Tel Aviv’s legacy and future, I submit this statement with enthusiasm for the opportunity to advance biological science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Israel Tel Aviv</dc:title>
  <dc:creator/>
  <cp:keywords/>
  <dcterms:created xsi:type="dcterms:W3CDTF">2025-12-09T13:38:18Z</dcterms:created>
  <dcterms:modified xsi:type="dcterms:W3CDTF">2025-12-09T13:38:18Z</dcterms:modified>
</cp:coreProperties>
</file>

<file path=docProps/custom.xml><?xml version="1.0" encoding="utf-8"?>
<Properties xmlns="http://schemas.openxmlformats.org/officeDocument/2006/custom-properties" xmlns:vt="http://schemas.openxmlformats.org/officeDocument/2006/docPropsVTypes"/>
</file>