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Contribution</w:t>
      </w:r>
      <w:r>
        <w:t xml:space="preserve"> </w:t>
      </w:r>
      <w:r>
        <w:t xml:space="preserve">in</w:t>
      </w:r>
      <w:r>
        <w:t xml:space="preserve"> </w:t>
      </w:r>
      <w:r>
        <w:t xml:space="preserve">Japan</w:t>
      </w:r>
      <w:r>
        <w:t xml:space="preserve"> </w:t>
      </w:r>
      <w:r>
        <w:t xml:space="preserve">Kyoto</w:t>
      </w:r>
    </w:p>
    <w:bookmarkStart w:id="20" w:name="Xe2a2fbb6911b0ce9de46bd5ddbfef75e0d4ad18"/>
    <w:p>
      <w:pPr>
        <w:pStyle w:val="Heading1"/>
      </w:pPr>
      <w:r>
        <w:t xml:space="preserve">Personal Statement: A Biologist's Path Toward Scientific Contribution in Kyoto, Japan</w:t>
      </w:r>
    </w:p>
    <w:p>
      <w:pPr>
        <w:pStyle w:val="FirstParagraph"/>
      </w:pPr>
      <w:r>
        <w:t xml:space="preserve">In the serene embrace of Kyoto, where ancient temples whisper stories of centuries past and meticulously curated gardens embody harmony between humanity and nature, I envision my future as a dedicated biologist. This city—a living archive of ecological balance and cultural reverence for the natural world—represents not merely a destination for my career, but the profound context in which I seek to deepen my scientific purpose. My journey as a biologist has been meticulously shaped by an unwavering passion for understanding life's intricate systems, and Kyoto’s unique ecosystem, rich biodiversity, and unparalleled commitment to sustainable coexistence offer the ideal crucible for meaningful contribution.</w:t>
      </w:r>
    </w:p>
    <w:p>
      <w:pPr>
        <w:pStyle w:val="BodyText"/>
      </w:pPr>
      <w:r>
        <w:t xml:space="preserve">My academic foundation in Biological Sciences at the University of Tokyo laid the groundwork for my specialized focus on ecological resilience within human-modified landscapes. My undergraduate thesis examined pollinator dynamics in urbanizing regions of Kanto, a project that revealed how traditional land management practices could be harnessed to bolster biodiversity—a theme I later explored in greater depth during my Master’s research at Kyoto University’s Graduate School of Agriculture. There, under the guidance of Dr. Akiko Tanaka, I investigated symbiotic relationships between rare epiphytic fungi and native oak species in the Yoshino Mountains, a region designated as part of Kyoto’s "Satoyama" conservation network. This work was not merely academic; it required immersion in local communities who have preserved these fragile ecosystems for generations. I learned that true biological understanding transcends laboratory data—it demands respect for cultural knowledge and an ethical commitment to preservation.</w:t>
      </w:r>
    </w:p>
    <w:p>
      <w:pPr>
        <w:pStyle w:val="BodyText"/>
      </w:pPr>
      <w:r>
        <w:t xml:space="preserve">My research experience has consistently aligned with Kyoto’s environmental priorities. In 2023, I contributed to a collaborative project at the Kyoto Institute of Technology focused on assessing microplastic contamination in the Katsura River watershed, a vital water source for the city. This involved fieldwork across diverse habitats—from rice paddies near Nara to forested slopes above Arashiyama—collecting samples and analyzing their impact on aquatic invertebrate communities. The project underscored Kyoto’s unique challenge: preserving pristine natural environments while supporting a vibrant urban population. My role required meticulous attention to detail, cross-cultural communication with local environmental agencies, and the ability to translate complex data into actionable insights for policymakers—a skill directly applicable to Kyoto’s ongoing initiatives like the "Kyoto Zero Emission Plan." I was honored when my findings were presented at the 2023 Japan Ecological Society Symposium held in Kyoto City Hall, where I engaged with researchers from Kyoto University and the National Institute for Environmental Studies.</w:t>
      </w:r>
    </w:p>
    <w:p>
      <w:pPr>
        <w:pStyle w:val="BodyText"/>
      </w:pPr>
      <w:r>
        <w:t xml:space="preserve">Why Japan, and specifically Kyoto? The answer lies in the city’s extraordinary fusion of ancient wisdom and cutting-edge science. While many cities prioritize economic growth over ecological integrity, Kyoto has demonstrated that cultural identity can be intrinsically linked to environmental stewardship. From the moss-covered pathways of Saiho-ji Temple to the meticulously maintained rice terraces of Otsu, Kyoto embodies a living philosophy where nature is not merely observed but actively nurtured. As a biologist, I am drawn to this ethos—it resonates with my belief that scientific progress must serve both ecological health and human well-being. Moreover, Kyoto’s academic institutions are pioneers in integrating traditional ecological knowledge (TEK) with modern biotechnology; the University of Kyoto’s Center for Ecological Research is a global leader in this interdisciplinary approach. I am eager to learn from these experts and contribute my skills in field ecology, data analysis, and community engagement to projects that advance Kyoto’s vision of "Harmony with Nature."</w:t>
      </w:r>
    </w:p>
    <w:p>
      <w:pPr>
        <w:pStyle w:val="BodyText"/>
      </w:pPr>
      <w:r>
        <w:t xml:space="preserve">I am acutely aware that contributing meaningfully to Kyoto’s scientific community requires more than technical expertise. It demands cultural humility and a commitment to lifelong learning. I have studied Japanese for three years with the goal of achieving N2 proficiency, enabling me to collaborate effectively within Kyoto’s research teams and understand local conservation narratives beyond linguistic barriers. I have also familiarized myself with Kyoto’s specific ecological challenges—such as managing invasive species in temple gardens or preserving wetland habitats amid urban expansion—and am prepared to apply my knowledge toward these context-specific solutions.</w:t>
      </w:r>
    </w:p>
    <w:p>
      <w:pPr>
        <w:pStyle w:val="BodyText"/>
      </w:pPr>
      <w:r>
        <w:t xml:space="preserve">My aspiration extends beyond individual research achievements. I envision becoming a bridge between global scientific discourse and Kyoto’s unique cultural framework. For instance, I propose developing citizen science programs that engage local schoolchildren in monitoring bird populations at Nijo Castle—a project that could strengthen community ties to biodiversity while generating valuable long-term ecological data. As Kyoto continues to position itself as a model for sustainable urban living under Japan’s national climate goals, I am confident my background in ecosystem resilience, coupled with my deep respect for Japanese environmental philosophy, positions me to support this mission from the ground up.</w:t>
      </w:r>
    </w:p>
    <w:p>
      <w:pPr>
        <w:pStyle w:val="BodyText"/>
      </w:pPr>
      <w:r>
        <w:t xml:space="preserve">The path of a biologist is one of continuous inquiry and adaptation. In Kyoto, I see not just a workplace but a mentor—a city that teaches that every leaf, stream, and stone holds lessons for those who observe with care. I have spent years building my scientific toolkit; now, I seek the profound opportunity to apply it within the heartland of Japan’s environmental consciousness. Kyoto does not merely offer me a role as a biologist—it offers me a purpose. Here, where centuries of reverence for nature meet the urgency of modern ecological challenges, I am ready to contribute not just as an academic, but as a committed member of Kyoto’s living ecosystem. This is where my journey as a biologist finds its truest resonance.</w:t>
      </w:r>
    </w:p>
    <w:p>
      <w:pPr>
        <w:pStyle w:val="BodyText"/>
      </w:pPr>
      <w:r>
        <w:t xml:space="preserve">Thank you for considering my application to join the scientific community in Kyoto. I eagerly anticipate the possibility of contributing to Japan’s legacy of ecological harmony through dedicated work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Contribution in Japan Kyoto</dc:title>
  <dc:creator/>
  <dc:language>en</dc:language>
  <cp:keywords/>
  <dcterms:created xsi:type="dcterms:W3CDTF">2026-07-21T06:37:12Z</dcterms:created>
  <dcterms:modified xsi:type="dcterms:W3CDTF">2026-07-21T06:37:12Z</dcterms:modified>
</cp:coreProperties>
</file>

<file path=docProps/custom.xml><?xml version="1.0" encoding="utf-8"?>
<Properties xmlns="http://schemas.openxmlformats.org/officeDocument/2006/custom-properties" xmlns:vt="http://schemas.openxmlformats.org/officeDocument/2006/docPropsVTypes"/>
</file>