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Specializing</w:t>
      </w:r>
      <w:r>
        <w:t xml:space="preserve"> </w:t>
      </w:r>
      <w:r>
        <w:t xml:space="preserve">in</w:t>
      </w:r>
      <w:r>
        <w:t xml:space="preserve"> </w:t>
      </w:r>
      <w:r>
        <w:t xml:space="preserve">Urban</w:t>
      </w:r>
      <w:r>
        <w:t xml:space="preserve"> </w:t>
      </w:r>
      <w:r>
        <w:t xml:space="preserve">Ecology</w:t>
      </w:r>
      <w:r>
        <w:t xml:space="preserve"> </w:t>
      </w:r>
      <w:r>
        <w:t xml:space="preserve">for</w:t>
      </w:r>
      <w:r>
        <w:t xml:space="preserve"> </w:t>
      </w:r>
      <w:r>
        <w:t xml:space="preserve">Mexico</w:t>
      </w:r>
      <w:r>
        <w:t xml:space="preserve"> </w:t>
      </w:r>
      <w:r>
        <w:t xml:space="preserve">City</w:t>
      </w:r>
    </w:p>
    <w:bookmarkStart w:id="20" w:name="Xcc332d05b79f3d177306180a437f04080797fe2"/>
    <w:p>
      <w:pPr>
        <w:pStyle w:val="Heading1"/>
      </w:pPr>
      <w:r>
        <w:t xml:space="preserve">Personal Statement: A Biologist's Commitment to Conservation in Mexico City, Mexico</w:t>
      </w:r>
    </w:p>
    <w:p>
      <w:pPr>
        <w:pStyle w:val="FirstParagraph"/>
      </w:pPr>
      <w:r>
        <w:t xml:space="preserve">As a dedicated biologist with a profound passion for urban ecology and biodiversity conservation, I have meticulously crafted my professional journey toward contributing to the ecological resilience of one of the world's most dynamic metropolitan ecosystems: Mexico City, Mexico. This Personal Statement articulates my academic foundation, field experiences, and unwavering commitment to advancing scientific solutions for environmental challenges within this unique urban landscape. My aspiration is not merely to practice biology but to become an integral part of Mexico City's sustainability narrative—a city where cultural richness meets ecological urgency.</w:t>
      </w:r>
    </w:p>
    <w:p>
      <w:pPr>
        <w:pStyle w:val="BodyText"/>
      </w:pPr>
      <w:r>
        <w:t xml:space="preserve">My academic trajectory began with a Bachelor of Science in Biology from the National Autonomous University of Mexico (UNAM), where I immersed myself in courses spanning conservation genetics, ecosystem ecology, and environmental policy. My undergraduate thesis on "Invasive Species Dynamics in Xochimilco's Chinampa Ecosystems" ignited my fascination with Mexico City’s delicate ecological balance. The project required navigating the UNESCO World Heritage chinampas—floating gardens that represent millennia of Mesoamerican agricultural wisdom—while documenting how urban encroachment threatens native flora like water lilies (Nymphaea spp.) and endemic fish species. This work, conducted under the mentorship of Dr. Elena Márquez at UNAM’s Institute of Ecology, taught me that effective conservation in Mexico City demands synthesis: scientific rigor paired with deep respect for indigenous ecological knowledge embedded in the city's cultural fabric.</w:t>
      </w:r>
    </w:p>
    <w:p>
      <w:pPr>
        <w:pStyle w:val="BodyText"/>
      </w:pPr>
      <w:r>
        <w:t xml:space="preserve">Building on this foundation, I pursued a Master’s degree in Environmental Science at the Center for Research and Teaching in Economics (CIDE), focusing on urban biodiversity metrics. My thesis, "Quantifying Avian Diversity as an Indicator of Urban Green Space Health Across Mexico City," involved 18 months of fieldwork across seven boroughs—documenting over 40 bird species, from the endangered Aztec thrush to common urban sparrows—to assess how park design influences ecosystem services. I collaborated with Mexico City’s Secretaría del Medio Ambiente (SEDEMA), using their GIS platforms to map habitat corridors in parks like Chapultepec and San Juan de Aragon. This project culminated in a policy brief adopted by SEDEMA, recommending native vegetation restoration in underutilized green spaces. It reinforced my conviction that biology must serve actionable urban planning, not just academic discourse.</w:t>
      </w:r>
    </w:p>
    <w:p>
      <w:pPr>
        <w:pStyle w:val="BodyText"/>
      </w:pPr>
      <w:r>
        <w:t xml:space="preserve">My professional experiences further solidified my expertise in Mexico City’s ecological context. As a research associate at the Instituto de Ecología (INECOL), I led field teams monitoring water quality in the Lerma River Basin—a critical aquifer feeding Mexico City. We identified heavy metal contamination linked to industrial runoff and presented findings to the National Water Commission (CONAGUA), influencing new discharge protocols for manufacturing zones near Tlalpan. Simultaneously, I co-founded "Biodiversidad Ciudadana," a community science initiative engaging citizens in citizen science surveys of urban insects and pollinators across neighborhoods like Coyoacán and Iztapalapa. This project—funded by the Mexico City Environmental Fund—trained 200+ residents to use bio-monitoring apps, directly linking local data to municipal conservation strategies. It demonstrated that biodiversity protection in Mexico City is not just a scientific endeavor but a communal responsibility.</w:t>
      </w:r>
    </w:p>
    <w:p>
      <w:pPr>
        <w:pStyle w:val="BodyText"/>
      </w:pPr>
      <w:r>
        <w:t xml:space="preserve">What distinguishes my approach as a biologist is my fluency in the socio-ecological reality of Mexico City, Mexico. I understand that this city—home to 21 million people—fights against air pollution, groundwater depletion, and habitat fragmentation while preserving its status as a global hub for biodiversity hotspots like the Desierto de los Leones National Park. My Spanish-language fluency (native) allows me to bridge academic research with community voices: I’ve facilitated workshops in Mexican Sign Language for indigenous communities near the city’s volcanic foothills, ensuring conservation dialogue includes historically marginalized groups. This aligns with my core belief that Mexico City’s ecological future hinges on inclusive science—one where biologists listen as much as they observe.</w:t>
      </w:r>
    </w:p>
    <w:p>
      <w:pPr>
        <w:pStyle w:val="BodyText"/>
      </w:pPr>
      <w:r>
        <w:t xml:space="preserve">My technical toolkit is equally tailored to Mexico City’s needs. I am proficient in GIS (ArcGIS Pro), statistical analysis (R, Python), and remote sensing, skills honed while analyzing satellite imagery of Mexico City’s expanding urban footprint. Crucially, I have mastered protocols for ecological impact assessments required by Mexico’s General Law on Ecological Equilibrium and Environmental Protection (LGEEPA). For instance, during a recent infrastructure project review for the new metro line 12 extension, I identified critical riparian zones at risk of disruption and proposed mitigation strategies—like elevated walkways over wetlands—that were later incorporated into the engineering plan. This experience underscored how biology directly informs sustainable urban development in Mexico City.</w:t>
      </w:r>
    </w:p>
    <w:p>
      <w:pPr>
        <w:pStyle w:val="BodyText"/>
      </w:pPr>
      <w:r>
        <w:t xml:space="preserve">Looking ahead, my professional mission centers on integrating biology into Mexico City’s strategic vision. I aim to join institutions like the National Institute of Ecology and Climate Change (INECC) or UNAM’s Environmental Science Department to develop "Urban Biodiversity Action Plans" for underserved neighborhoods. Specifically, I propose leveraging Mexico City’s recent initiatives—such as the 2030 Climate Action Plan—to establish green corridors connecting fragmented habitats, using data from my own research to prioritize locations with high conservation value but low community engagement. I also envision creating a digital platform that crowdsources ecological observations from residents across all boroughs, turning Mexico City into a living laboratory for adaptive management.</w:t>
      </w:r>
    </w:p>
    <w:p>
      <w:pPr>
        <w:pStyle w:val="BodyText"/>
      </w:pPr>
      <w:r>
        <w:t xml:space="preserve">Why Mexico City? Because it embodies the future of urban biology: a place where science must navigate complexity—cultural, political, and environmental—to foster coexistence. As a biologist committed to this city’s ecological health, I see not just challenges but opportunities to model how megacities can thrive within planetary boundaries. My journey—from UNAM labs to chinampa fields and SEDEMA meetings—has prepared me not merely for a career in biology but for a role as an advocate, innovator, and bridge-builder in Mexico City’s environmental movement.</w:t>
      </w:r>
    </w:p>
    <w:p>
      <w:pPr>
        <w:pStyle w:val="BodyText"/>
      </w:pPr>
      <w:r>
        <w:t xml:space="preserve">Ultimately, this Personal Statement is my pledge: I will dedicate my expertise to ensuring that Mexico City remains a beacon of biodiversity within the urban realm. Whether analyzing soil samples from Roma Norte or collaborating with community gardeners in La Lagunilla, I am driven by the conviction that biology, when rooted in place and purpose, can transform how cities live with nature. Mexico City, Mexico—its people and its ecosystems—deserve nothing less than a biologist who sees their potential for regeneration. I am ready to contribute my skills to this vital mission.</w:t>
      </w:r>
    </w:p>
    <w:p>
      <w:pPr>
        <w:pStyle w:val="BodyText"/>
      </w:pPr>
      <w:r>
        <w:rPr>
          <w:bCs/>
          <w:b/>
        </w:rPr>
        <w:t xml:space="preserve">Word Count: 896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Specializing in Urban Ecology for Mexico City</dc:title>
  <dc:creator/>
  <cp:keywords/>
  <dcterms:created xsi:type="dcterms:W3CDTF">2025-12-10T07:11:42Z</dcterms:created>
  <dcterms:modified xsi:type="dcterms:W3CDTF">2025-12-10T07:11:42Z</dcterms:modified>
</cp:coreProperties>
</file>

<file path=docProps/custom.xml><?xml version="1.0" encoding="utf-8"?>
<Properties xmlns="http://schemas.openxmlformats.org/officeDocument/2006/custom-properties" xmlns:vt="http://schemas.openxmlformats.org/officeDocument/2006/docPropsVTypes"/>
</file>