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Morocco</w:t>
      </w:r>
      <w:r>
        <w:t xml:space="preserve"> </w:t>
      </w:r>
      <w:r>
        <w:t xml:space="preserve">Casablanca</w:t>
      </w:r>
    </w:p>
    <w:bookmarkStart w:id="20" w:name="Xd97b901be4386a4d59f0a1d70ac757a78771e85"/>
    <w:p>
      <w:pPr>
        <w:pStyle w:val="Heading1"/>
      </w:pPr>
      <w:r>
        <w:t xml:space="preserve">Personal Statement for Biologist Position in Morocco Casablanca</w:t>
      </w:r>
    </w:p>
    <w:p>
      <w:pPr>
        <w:pStyle w:val="FirstParagraph"/>
      </w:pPr>
      <w:r>
        <w:t xml:space="preserve">From the moment I first witnessed the vibrant interplay of life along Morocco's Atlantic coastline during a childhood visit to Casablanca, my path toward biology was irrevocably set. The stark contrast between the bustling urban energy of this coastal metropolis and the delicate ecosystems thriving just beyond its edges ignited a profound curiosity about how living systems adapt, interact, and sustain themselves within dynamic human landscapes. Today, as I prepare to submit this</w:t>
      </w:r>
      <w:r>
        <w:t xml:space="preserve"> </w:t>
      </w:r>
      <w:r>
        <w:rPr>
          <w:iCs/>
          <w:i/>
        </w:rPr>
        <w:t xml:space="preserve">Personal Statement</w:t>
      </w:r>
      <w:r>
        <w:t xml:space="preserve">, it is with unwavering resolve that I seek to apply my skills as a dedicated</w:t>
      </w:r>
      <w:r>
        <w:t xml:space="preserve"> </w:t>
      </w:r>
      <w:r>
        <w:rPr>
          <w:bCs/>
          <w:b/>
        </w:rPr>
        <w:t xml:space="preserve">Biologist</w:t>
      </w:r>
      <w:r>
        <w:t xml:space="preserve"> </w:t>
      </w:r>
      <w:r>
        <w:t xml:space="preserve">within the unique and vital context of</w:t>
      </w:r>
      <w:r>
        <w:t xml:space="preserve"> </w:t>
      </w:r>
      <w:r>
        <w:rPr>
          <w:bCs/>
          <w:b/>
        </w:rPr>
        <w:t xml:space="preserve">Morocco Casablanca</w:t>
      </w:r>
      <w:r>
        <w:t xml:space="preserve">.</w:t>
      </w:r>
    </w:p>
    <w:p>
      <w:pPr>
        <w:pStyle w:val="BodyText"/>
      </w:pPr>
      <w:r>
        <w:t xml:space="preserve">My academic journey culminated in a Master's degree in Environmental Biology from Mohammed V University in Rabat, where my research focused on coastal biodiversity dynamics – a subject deeply resonant with the ecological realities of Casablanca and its surrounding Atlantic coast. My thesis, "Assessment of Macroinvertebrate Communities as Indicators of Anthropogenic Stress in Casablanca's Coastal Wetlands," required meticulous fieldwork within the fragile ecosystems bordering the city, including sites like Sidi Bou Rhummane and near the port infrastructure. This work wasn't merely academic; it demanded immersion in Casablanca's environmental challenges. I spent weeks collecting samples under the Mediterranean sun, analyzing pollution impacts from urban runoff and port activities on microhabitats crucial for migratory birds and fish nurseries. Witnessing firsthand how human development intersects with biological resilience cemented my commitment to applying biology not just in theory, but as a practical tool for sustainable coexistence within Morocco's most dynamic city.</w:t>
      </w:r>
    </w:p>
    <w:p>
      <w:pPr>
        <w:pStyle w:val="BodyText"/>
      </w:pPr>
      <w:r>
        <w:t xml:space="preserve">Beyond the laboratory and field, I have actively engaged with Casablanca's scientific community. During my studies, I volunteered with the Casablanca-based NGO "Vie et Mer," assisting in coastal clean-up initiatives and public education programs about marine plastic pollution – a critical issue threatening both biodiversity and local fisheries vital to Morocco's economy. This experience underscored the necessity of translating biological knowledge into actionable community awareness, particularly in an urban setting like Casablanca where environmental stewardship often competes with rapid development pressures. I presented findings on microplastic contamination rates from Casablanca's coastal zones at a regional symposium organized by the National Institute of Agricultural Research (INRA), connecting my scientific work directly to local policy discussions. This engagement solidified my understanding that effective biological practice in</w:t>
      </w:r>
      <w:r>
        <w:t xml:space="preserve"> </w:t>
      </w:r>
      <w:r>
        <w:rPr>
          <w:bCs/>
          <w:b/>
        </w:rPr>
        <w:t xml:space="preserve">Morocco Casablanca</w:t>
      </w:r>
      <w:r>
        <w:t xml:space="preserve"> </w:t>
      </w:r>
      <w:r>
        <w:t xml:space="preserve">requires not only technical expertise but also collaborative dialogue with city planners, environmental agencies, and community leaders.</w:t>
      </w:r>
    </w:p>
    <w:p>
      <w:pPr>
        <w:pStyle w:val="BodyText"/>
      </w:pPr>
      <w:r>
        <w:t xml:space="preserve">My technical skills are rigorously honed for application within Morocco's specific ecological and urban contexts. I possess advanced proficiency in field sampling methodologies critical for Casablanca's environments – water quality parameter analysis (DO, pH, turbidity, nutrient levels), soil and sediment characterization, and standardized protocols for biodiversity surveys (e.g., quadrat sampling, point counts). I am adept at using GIS software to map habitat changes along the rapidly urbanizing Atlantic coast near Casablanca. Furthermore, my laboratory experience includes molecular techniques like DNA barcoding for species identification in complex ecosystems – a skill increasingly valuable for monitoring invasive species or assessing genetic diversity in native populations under stress. Crucially, I understand that biological data collection and analysis must directly inform local conservation and management strategies; I have collaborated with municipal environmental departments on preliminary reports analyzing stormwater runoff impacts on Casablanca's coastal estuaries.</w:t>
      </w:r>
    </w:p>
    <w:p>
      <w:pPr>
        <w:pStyle w:val="BodyText"/>
      </w:pPr>
      <w:r>
        <w:t xml:space="preserve">What sets my approach as a</w:t>
      </w:r>
      <w:r>
        <w:t xml:space="preserve"> </w:t>
      </w:r>
      <w:r>
        <w:rPr>
          <w:bCs/>
          <w:b/>
        </w:rPr>
        <w:t xml:space="preserve">Biologist</w:t>
      </w:r>
      <w:r>
        <w:t xml:space="preserve"> </w:t>
      </w:r>
      <w:r>
        <w:t xml:space="preserve">apart is my deep integration with the local Moroccan reality. I am fluent in Arabic (Modern Standard and Darija) and French, enabling seamless communication with government officials, community groups, and academic partners across Casablanca's diverse landscape. I am acutely aware of Morocco's national priorities – the National Strategy for Sustainable Development (2014-2030), the Green Morocco Plan, and the push for sustainable urban development embodied in initiatives like "Casablanca: A Smart City." I see my role as a bridge between rigorous biological science and these ambitious national goals. For instance, my research on wetland health directly informs potential strategies for enhancing Casablanca's green infrastructure to mitigate flood risks while preserving biodiversity – a dual objective central to Morocco's climate adaptation planning.</w:t>
      </w:r>
    </w:p>
    <w:p>
      <w:pPr>
        <w:pStyle w:val="BodyText"/>
      </w:pPr>
      <w:r>
        <w:t xml:space="preserve">I am driven by the urgent need to contribute tangible solutions within</w:t>
      </w:r>
      <w:r>
        <w:t xml:space="preserve"> </w:t>
      </w:r>
      <w:r>
        <w:rPr>
          <w:bCs/>
          <w:b/>
        </w:rPr>
        <w:t xml:space="preserve">Morocco Casablanca</w:t>
      </w:r>
      <w:r>
        <w:t xml:space="preserve">. The city faces complex challenges: balancing industrial growth (like the massive Tanger-Med port development, which indirectly impacts coastal ecosystems near Casablanca), managing water scarcity exacerbated by climate change, and protecting the rich marine and coastal biodiversity that defines this region. As a</w:t>
      </w:r>
      <w:r>
        <w:t xml:space="preserve"> </w:t>
      </w:r>
      <w:r>
        <w:rPr>
          <w:bCs/>
          <w:b/>
        </w:rPr>
        <w:t xml:space="preserve">Biologist</w:t>
      </w:r>
      <w:r>
        <w:t xml:space="preserve">, I am uniquely positioned to provide evidence-based insights into these issues. I am eager to apply my expertise in environmental monitoring, ecosystem assessment, and collaborative science communication to support projects focused on habitat restoration along Casablanca's coast, sustainable fisheries management in the Atlantic, or developing urban green corridors that enhance both ecological health and human well-being. My long-term aspiration is not just to conduct research within Casablanca but to actively participate in shaping its environmental future as a trusted scientific advisor and practitioner.</w:t>
      </w:r>
    </w:p>
    <w:p>
      <w:pPr>
        <w:pStyle w:val="BodyText"/>
      </w:pPr>
      <w:r>
        <w:t xml:space="preserve">In conclusion, my passion for biology was forged amidst the unique tapestry of Morocco's landscapes, with Casablanca serving as both a backdrop and a catalyst. My academic training, hands-on field experience in the city's coastal ecosystems, technical skills tailored to regional challenges, and deep commitment to integrating science with Morocco's development priorities make me not just qualified, but genuinely eager to contribute. I am ready to bring my dedication as a</w:t>
      </w:r>
      <w:r>
        <w:t xml:space="preserve"> </w:t>
      </w:r>
      <w:r>
        <w:rPr>
          <w:bCs/>
          <w:b/>
        </w:rPr>
        <w:t xml:space="preserve">Biologist</w:t>
      </w:r>
      <w:r>
        <w:t xml:space="preserve"> </w:t>
      </w:r>
      <w:r>
        <w:t xml:space="preserve">directly into the heart of Casablanca's environmental initiatives. I am confident that my understanding of the local context, combined with my scientific rigor and collaborative spirit, will enable me to make meaningful contributions toward safeguarding Morocco's biological heritage and fostering a more resilient urban environment right here in</w:t>
      </w:r>
      <w:r>
        <w:t xml:space="preserve"> </w:t>
      </w:r>
      <w:r>
        <w:rPr>
          <w:bCs/>
          <w:b/>
        </w:rPr>
        <w:t xml:space="preserve">Morocco Casablanca</w:t>
      </w:r>
      <w:r>
        <w:t xml:space="preserve">. I welcome the opportunity to discuss how my vision aligns with your mission.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Morocco Casablanca</dc:title>
  <dc:creator/>
  <dc:language>en</dc:language>
  <cp:keywords/>
  <dcterms:created xsi:type="dcterms:W3CDTF">2026-07-19T20:55:30Z</dcterms:created>
  <dcterms:modified xsi:type="dcterms:W3CDTF">2026-07-19T20:55:30Z</dcterms:modified>
</cp:coreProperties>
</file>

<file path=docProps/custom.xml><?xml version="1.0" encoding="utf-8"?>
<Properties xmlns="http://schemas.openxmlformats.org/officeDocument/2006/custom-properties" xmlns:vt="http://schemas.openxmlformats.org/officeDocument/2006/docPropsVTypes"/>
</file>