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d8ae3d1c157217809228601d80b2325f22da8c9"/>
    <w:p>
      <w:pPr>
        <w:pStyle w:val="Heading1"/>
      </w:pPr>
      <w:r>
        <w:t xml:space="preserve">Personal Statement: A Dedicated Biologist Eager to Contribute to New Zealand Auckland's Biodiversity Future</w:t>
      </w:r>
    </w:p>
    <w:p>
      <w:pPr>
        <w:pStyle w:val="FirstParagraph"/>
      </w:pPr>
      <w:r>
        <w:t xml:space="preserve">As a passionate and experienced Biologist, I am writing this Personal Statement to express my profound commitment to contributing my skills, knowledge, and unwavering dedication to the conservation and scientific advancement of New Zealand’s unique ecosystems. My professional journey has been meticulously shaped by an enduring fascination with ecological systems, particularly those of Aotearoa New Zealand. It is with deep enthusiasm that I seek to establish my career within the vibrant scientific community of Auckland—a city that embodies both the challenges and opportunities inherent in safeguarding one of Earth’s most biologically distinct regions.</w:t>
      </w:r>
    </w:p>
    <w:p>
      <w:pPr>
        <w:pStyle w:val="BodyText"/>
      </w:pPr>
      <w:r>
        <w:t xml:space="preserve">My academic foundation includes a Master’s degree in Conservation Biology from the University of Canterbury, where I specialized in island ecology and invasive species management. My thesis, "Evaluating Eradication Strategies for Rats on Urban-Adjacent Seabird Colonies," directly addressed a critical threat to New Zealand’s avian heritage. Through fieldwork on the Chatham Islands and collaboration with Ngāi Tahu conservation teams, I gained firsthand insight into the intricate balance between scientific rigor and cultural responsibility. This experience solidified my understanding that effective biological practice in New Zealand cannot exist without integrating mātauranga Māori—the indigenous knowledge system that views humans as kaitiaki (guardians) of the natural world. I am fluent in foundational te reo Māori terms related to ecology, such as *kaitiakitanga* and *waiora*, and actively seek opportunities to deepen this connection.</w:t>
      </w:r>
    </w:p>
    <w:p>
      <w:pPr>
        <w:pStyle w:val="BodyText"/>
      </w:pPr>
      <w:r>
        <w:t xml:space="preserve">Professionally, I have honed my technical abilities through roles with the Department of Conservation (DOC) in Christchurch and a research internship at the Auckland Biosecurity Group. At DOC, I managed data for the "Predator Free 2050" initiative across South Island wetlands, utilizing GIS mapping to optimize trap placement and monitor native bird populations like kea and tuatara. My work directly contributed to a 17% increase in nest success rates for endangered kākāpō subpopulations. At the Auckland Biosecurity Group, I developed rapid-response protocols for detecting new invasive insect species in urban parks, leveraging DNA barcoding techniques to identify threats like the polyphagous shot hole borer before it could establish. These experiences taught me that biologists in New Zealand must be agile problem-solvers who bridge laboratory precision with on-the-ground urgency—especially in a dynamic metropolis like Auckland, where urban expansion collides with critical habitats.</w:t>
      </w:r>
    </w:p>
    <w:p>
      <w:pPr>
        <w:pStyle w:val="BodyText"/>
      </w:pPr>
      <w:r>
        <w:t xml:space="preserve">Why Auckland specifically? The city’s unique position as New Zealand’s largest urban center and its proximity to globally significant ecosystems like the Waitakere Ranges, Tūranga (Tītī/Muttonbird Islands), and Hauraki Gulf makes it a compelling epicenter for impactful conservation. Auckland’s biodiversity is under extraordinary pressure: invasive species dominate 25% of native forest understories, myrtle rust threatens ancient pōhutukawa trees, and coastal development jeopardizes critical wading bird breeding grounds. As a Biologist, I am uniquely positioned to address these challenges through evidence-based management and community engagement. I am particularly inspired by Auckland Council’s "Auckland 2050" biodiversity strategy, which prioritizes restoring native ecosystems within urban boundaries—a vision that aligns perfectly with my expertise in landscape-scale restoration ecology.</w:t>
      </w:r>
    </w:p>
    <w:p>
      <w:pPr>
        <w:pStyle w:val="BodyText"/>
      </w:pPr>
      <w:r>
        <w:t xml:space="preserve">My approach is defined by collaboration. In my previous role, I co-designed a community-led wetland monitoring program with local iwi and schools in Christchurch’s Avon River corridor, training over 150 volunteers in water quality testing and species identification. This project not only generated valuable citizen science data but also fostered intergenerational stewardship—proving that conservation thrives when science meets community action. In Auckland, I aim to replicate this model within the city’s diverse neighborhoods, partnering with Ngāti Whātua Ōrākei and other hapū to integrate traditional knowledge into urban ecology projects. For instance, I propose developing a "Māori-led Native Plant Corridors" initiative along Auckland’s waterways, using species like muka (harakeke) and kōwhai for both ecological restoration and cultural revitalization.</w:t>
      </w:r>
    </w:p>
    <w:p>
      <w:pPr>
        <w:pStyle w:val="BodyText"/>
      </w:pPr>
      <w:r>
        <w:t xml:space="preserve">Furthermore, I am acutely aware that the challenges facing New Zealand Auckland demand not just biological expertise but also adaptability in an evolving regulatory landscape. I have proactively completed certifications in Hazardous Substances Management (Level 3) and NZ Biosecurity Compliance, ensuring I can navigate the complexities of the Biosecurity Act 1993 and regional council regulations. My proficiency with advanced analytical tools—from R for ecological modeling to drone-based habitat mapping—ensures that my contributions will be both innovative and grounded in robust data. I am eager to apply these skills to Auckland’s specific context, such as assessing the impact of urban heat islands on native moth populations or optimizing biosecurity protocols at Auckland International Airport.</w:t>
      </w:r>
    </w:p>
    <w:p>
      <w:pPr>
        <w:pStyle w:val="BodyText"/>
      </w:pPr>
      <w:r>
        <w:t xml:space="preserve">My long-term vision for New Zealand Auckland is one where cities actively nurture biodiversity rather than suppress it. I aspire to contribute to a future where children in Ponsonby and Ōtāhuhu can witness native geckos on their schoolyards and whānau gather kūmara (sweet potato) grown in regenerative community gardens. As a Biologist, I view myself as a bridge between scientific discovery and tangible environmental outcomes—one that is built on respect for New Zealand’s ecological heritage and commitment to its people. This Personal Statement is not merely an application; it is a promise to bring my passion, skills, and cultural humility to Auckland’s frontlines of conservation.</w:t>
      </w:r>
    </w:p>
    <w:p>
      <w:pPr>
        <w:pStyle w:val="BodyText"/>
      </w:pPr>
      <w:r>
        <w:t xml:space="preserve">My journey has been guided by the belief that every ecosystem, no matter how small or urbanized, holds intrinsic value—a principle deeply resonant with Aotearoa’s identity. I am ready to immerse myself fully in the dynamic environment of New Zealand Auckland, learning from its communities and contributing to a legacy of thriving native biodiversity. I seek not just a role as a Biologist in this city, but an opportunity to become part of Auckland’s living story—a guardian working alongside Māori, scientists, and citizens to ensure that this place remains extraordinary for generations to come.</w:t>
      </w:r>
    </w:p>
    <w:p>
      <w:pPr>
        <w:pStyle w:val="BodyText"/>
      </w:pPr>
      <w:r>
        <w:t xml:space="preserve">Thank you for considering my application. I am eager to discuss how my expertise aligns with the priorities of New Zealand Auckland’s scientific and conservation sectors.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New Zealand Auckland</dc:title>
  <dc:creator/>
  <dc:language>en</dc:language>
  <cp:keywords/>
  <dcterms:created xsi:type="dcterms:W3CDTF">2026-07-24T12:31:56Z</dcterms:created>
  <dcterms:modified xsi:type="dcterms:W3CDTF">2026-07-24T12:31:56Z</dcterms:modified>
</cp:coreProperties>
</file>

<file path=docProps/custom.xml><?xml version="1.0" encoding="utf-8"?>
<Properties xmlns="http://schemas.openxmlformats.org/officeDocument/2006/custom-properties" xmlns:vt="http://schemas.openxmlformats.org/officeDocument/2006/docPropsVTypes"/>
</file>