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64798bae59e10db4bd465403a0c51d9ba7d77cb"/>
    <w:p>
      <w:pPr>
        <w:pStyle w:val="Heading1"/>
      </w:pPr>
      <w:r>
        <w:t xml:space="preserve">Personal Statement: A Lifelong Commitment to Biological Science in Saint Petersburg, Russia</w:t>
      </w:r>
    </w:p>
    <w:p>
      <w:pPr>
        <w:pStyle w:val="FirstParagraph"/>
      </w:pPr>
      <w:r>
        <w:t xml:space="preserve">In the vibrant tapestry of global scientific inquiry, my journey as a biologist has been profoundly shaped by an unwavering fascination with life's intricate systems and their delicate balance within our planet's ecosystems. This</w:t>
      </w:r>
      <w:r>
        <w:t xml:space="preserve"> </w:t>
      </w:r>
      <w:r>
        <w:rPr>
          <w:bCs/>
          <w:b/>
        </w:rPr>
        <w:t xml:space="preserve">Personal Statement</w:t>
      </w:r>
      <w:r>
        <w:t xml:space="preserve"> </w:t>
      </w:r>
      <w:r>
        <w:t xml:space="preserve">articulates my professional trajectory, intellectual passions, and profound commitment to advancing biological science within the unique ecological and academic landscape of</w:t>
      </w:r>
      <w:r>
        <w:t xml:space="preserve"> </w:t>
      </w:r>
      <w:r>
        <w:rPr>
          <w:bCs/>
          <w:b/>
        </w:rPr>
        <w:t xml:space="preserve">Russia Saint Petersburg</w:t>
      </w:r>
      <w:r>
        <w:t xml:space="preserve">. As I prepare to contribute meaningfully to the scientific community in this historically rich city, I reflect on how St. Petersburg’s biodiversity, research infrastructure, and cultural ethos have become central pillars of my career vision.</w:t>
      </w:r>
    </w:p>
    <w:p>
      <w:pPr>
        <w:pStyle w:val="BodyText"/>
      </w:pPr>
      <w:r>
        <w:t xml:space="preserve">My academic foundation began with a Bachelor's degree in Ecology from the University of Novosibirsk, where I immersed myself in fieldwork across Siberian wetlands—a crucible that taught me to observe nature’s resilience amid environmental pressures. Yet it was during a pivotal research internship at the</w:t>
      </w:r>
      <w:r>
        <w:t xml:space="preserve"> </w:t>
      </w:r>
      <w:r>
        <w:rPr>
          <w:iCs/>
          <w:i/>
        </w:rPr>
        <w:t xml:space="preserve">N.N. Moiseyev Institute of Forest Science</w:t>
      </w:r>
      <w:r>
        <w:t xml:space="preserve"> </w:t>
      </w:r>
      <w:r>
        <w:t xml:space="preserve">that I first encountered the profound interplay between urban development and biodiversity conservation, an insight that redirected my focus toward temperate ecosystems. This experience crystallized my ambition to specialize in applied ecology, particularly in regions where human activity intersects with fragile natural systems—a dynamic perfectly embodied by St. Petersburg’s unique position at the nexus of the Baltic Sea, Neva River Delta, and vast boreal forests.</w:t>
      </w:r>
    </w:p>
    <w:p>
      <w:pPr>
        <w:pStyle w:val="BodyText"/>
      </w:pPr>
      <w:r>
        <w:t xml:space="preserve">My Master's research at Saint Petersburg State University (SPbSU) cemented my resolve to work in Russia. Under the mentorship of Professor Elena Petrova, I conducted a three-year study on microplastic accumulation in the Gulf of Finland—part of a larger project examining coastal pollution impacts on native bivalve species. This work required navigating St. Petersburg’s complex hydrological network, collaborating with local environmental agencies, and utilizing SPbSU’s state-of-the-art laboratory facilities. I recall one particularly illuminating moment during winter fieldwork: while collecting samples from the Neva estuary, I witnessed how ice formation created temporary microhabitats for rare microbial communities. This observation not only enriched my thesis but also revealed a deeper truth—St. Petersburg’s seasonal extremes are not obstacles to science, but catalysts for discovery. The city’s distinct environmental rhythm demands adaptive methodologies that I now champion in my research philosophy.</w:t>
      </w:r>
    </w:p>
    <w:p>
      <w:pPr>
        <w:pStyle w:val="BodyText"/>
      </w:pPr>
      <w:r>
        <w:t xml:space="preserve">What draws me irrevocably to</w:t>
      </w:r>
      <w:r>
        <w:t xml:space="preserve"> </w:t>
      </w:r>
      <w:r>
        <w:rPr>
          <w:bCs/>
          <w:b/>
        </w:rPr>
        <w:t xml:space="preserve">Russia Saint Petersburg</w:t>
      </w:r>
      <w:r>
        <w:t xml:space="preserve"> </w:t>
      </w:r>
      <w:r>
        <w:t xml:space="preserve">is its unparalleled ecological laboratory. Unlike more tropical or arid regions, the Baltic Sea basin offers a temperate ecosystem where climate change impacts—such as shifting ice seasons, invasive species proliferation (e.g., *Ligia exotica*), and nutrient runoff—are observable with remarkable clarity. St. Petersburg’s historical role as a scientific hub, dating back to Peter the Great’s founding of the Imperial Academy of Sciences in 1724, creates a legacy I am eager to honor. Institutions like the</w:t>
      </w:r>
      <w:r>
        <w:t xml:space="preserve"> </w:t>
      </w:r>
      <w:r>
        <w:rPr>
          <w:iCs/>
          <w:i/>
        </w:rPr>
        <w:t xml:space="preserve">Shirshov Institute of Oceanology</w:t>
      </w:r>
      <w:r>
        <w:t xml:space="preserve"> </w:t>
      </w:r>
      <w:r>
        <w:t xml:space="preserve">and the</w:t>
      </w:r>
      <w:r>
        <w:t xml:space="preserve"> </w:t>
      </w:r>
      <w:r>
        <w:rPr>
          <w:iCs/>
          <w:i/>
        </w:rPr>
        <w:t xml:space="preserve">Zoological Museum at SPbSU</w:t>
      </w:r>
      <w:r>
        <w:t xml:space="preserve"> </w:t>
      </w:r>
      <w:r>
        <w:t xml:space="preserve">house irreplaceable collections spanning centuries, providing context for contemporary conservation challenges. Moreover, the city’s commitment to green initiatives—evident in projects like rewilding the Kronshtadt Archipelago—aligns with my belief that biology must bridge science and civic action. I am particularly inspired by Dr. Anna Volkova’s work on wetland restoration in the Volkhov River basin, which exemplifies how St. Petersburg leads in integrating ecological science with urban planning.</w:t>
      </w:r>
    </w:p>
    <w:p>
      <w:pPr>
        <w:pStyle w:val="BodyText"/>
      </w:pPr>
      <w:r>
        <w:t xml:space="preserve">My professional ethos centers on collaborative, solution-oriented research. As a Biologist, I reject the notion of science existing in isolation from societal needs. During my tenure at the Russian Academy of Sciences’ Saint Petersburg branch, I co-designed a community-based monitoring program for urban bird populations with local schools—turning parks into living classrooms while gathering critical data on avian adaptation to cityscapes. This project underscored a core principle: effective biology requires listening to diverse voices, from indigenous Sámi communities managing coastal lands to St. Petersburg’s municipal ecologists. I am eager to expand such partnerships in Russia, particularly through the</w:t>
      </w:r>
      <w:r>
        <w:t xml:space="preserve"> </w:t>
      </w:r>
      <w:r>
        <w:rPr>
          <w:iCs/>
          <w:i/>
        </w:rPr>
        <w:t xml:space="preserve">St. Petersburg Biodiversity Network</w:t>
      </w:r>
      <w:r>
        <w:t xml:space="preserve">, an emerging coalition of researchers addressing the city’s urgent need for climate-resilient green infrastructure.</w:t>
      </w:r>
    </w:p>
    <w:p>
      <w:pPr>
        <w:pStyle w:val="BodyText"/>
      </w:pPr>
      <w:r>
        <w:t xml:space="preserve">Looking ahead, my five-year vision is firmly anchored in Saint Petersburg. I seek to establish a research cluster focused on</w:t>
      </w:r>
      <w:r>
        <w:t xml:space="preserve"> </w:t>
      </w:r>
      <w:r>
        <w:rPr>
          <w:iCs/>
          <w:i/>
        </w:rPr>
        <w:t xml:space="preserve">Urban-Rural Interface Ecology</w:t>
      </w:r>
      <w:r>
        <w:t xml:space="preserve">, examining how agricultural runoff from the Leningrad Region impacts freshwater ecosystems feeding into the Baltic Sea—a pressing concern for regional food security. This work would leverage SPbSU’s partnership with the European Commission’s Horizon Europe program, positioning St. Petersburg as a global hub for temperate zone sustainability studies. Crucially, I aim to mentor young scientists from underrepresented backgrounds in Russia, ensuring our research reflects the nation’s diversity. The city’s intellectual vibrancy—where historic lecture halls host cutting-edge seminars on genomics while icebreakers navigate newly open Arctic routes—fuels my belief that St. Petersburg is not merely a location for my career, but its essential stage.</w:t>
      </w:r>
    </w:p>
    <w:p>
      <w:pPr>
        <w:pStyle w:val="BodyText"/>
      </w:pPr>
      <w:r>
        <w:t xml:space="preserve">My journey has taught me that biology is more than data collection; it is stewardship. In the shadow of Saint Petersburg’s neoclassical landmarks and along the shores of its ever-changing rivers, I’ve witnessed how ecological health mirrors human ingenuity. Whether analyzing phytoplankton blooms under the city’s autumn light or discussing conservation ethics in a café near Nevsky Prospect, I am reminded that every biologist carries responsibility to protect nature’s narratives. Russia Saint Petersburg offers not just opportunities for research, but a profound dialogue between past scientific legacies and future ecological imperatives—a dialogue I am honored to contribute to.</w:t>
      </w:r>
    </w:p>
    <w:p>
      <w:pPr>
        <w:pStyle w:val="BodyText"/>
      </w:pPr>
      <w:r>
        <w:t xml:space="preserve">This</w:t>
      </w:r>
      <w:r>
        <w:t xml:space="preserve"> </w:t>
      </w:r>
      <w:r>
        <w:rPr>
          <w:bCs/>
          <w:b/>
        </w:rPr>
        <w:t xml:space="preserve">Personal Statement</w:t>
      </w:r>
      <w:r>
        <w:t xml:space="preserve"> </w:t>
      </w:r>
      <w:r>
        <w:t xml:space="preserve">represents more than an application; it is a promise. A promise to bring rigorous inquiry, cultural sensitivity, and relentless dedication to the biological challenges facing St. Petersburg. I envision myself not as a transient researcher, but as a lifelong contributor to this city’s scientific renaissance—where every study of the Baltic Sea’s currents or Neva River’s sediment layers becomes part of Russia’s enduring story with nature. In Saint Petersburg, biology transcends discipline; it becomes a shared commitment to preserving the delicate beauty that defines our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Saint Petersburg, Russia</dc:title>
  <dc:creator/>
  <dc:language>en</dc:language>
  <cp:keywords/>
  <dcterms:created xsi:type="dcterms:W3CDTF">2026-07-21T08:47:03Z</dcterms:created>
  <dcterms:modified xsi:type="dcterms:W3CDTF">2026-07-21T08:47:03Z</dcterms:modified>
</cp:coreProperties>
</file>

<file path=docProps/custom.xml><?xml version="1.0" encoding="utf-8"?>
<Properties xmlns="http://schemas.openxmlformats.org/officeDocument/2006/custom-properties" xmlns:vt="http://schemas.openxmlformats.org/officeDocument/2006/docPropsVTypes"/>
</file>