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Senegal</w:t>
      </w:r>
      <w:r>
        <w:t xml:space="preserve"> </w:t>
      </w:r>
      <w:r>
        <w:t xml:space="preserve">Dakar</w:t>
      </w:r>
    </w:p>
    <w:bookmarkStart w:id="20" w:name="Xd19e68025720690ac563bc55bc985adc019b5c1"/>
    <w:p>
      <w:pPr>
        <w:pStyle w:val="Heading1"/>
      </w:pPr>
      <w:r>
        <w:t xml:space="preserve">Personal Statement: A Biologist's Commitment to Conservation and Community in Dakar, Senegal</w:t>
      </w:r>
    </w:p>
    <w:p>
      <w:pPr>
        <w:pStyle w:val="FirstParagraph"/>
      </w:pPr>
      <w:r>
        <w:t xml:space="preserve">As a dedicated Biologist with over five years of field experience across tropical ecosystems, I write this Personal Statement to articulate my profound commitment to advancing ecological stewardship and public health initiatives within the vibrant context of Senegal Dakar. My journey has been defined by a deep respect for biodiversity and an unwavering focus on community-centered solutions—principles that resonate powerfully with Dakar’s unique environmental challenges and cultural ethos. This document is not merely an application; it is a declaration of intent to contribute meaningfully to the scientific, social, and ecological fabric of Senegal’s capital city.</w:t>
      </w:r>
    </w:p>
    <w:p>
      <w:pPr>
        <w:pStyle w:val="BodyText"/>
      </w:pPr>
      <w:r>
        <w:t xml:space="preserve">My academic foundation in Environmental Biology at the University of Abidjan Côte d’Ivoire provided rigorous training in ecosystem analysis and conservation strategy. However, it was my fieldwork in coastal mangrove systems—particularly near the Saloum Delta, a UNESCO Biosphere Reserve bordering Senegal—that transformed theory into purpose. During a 2019 research project with the Senegalese Institute of Applied Research (ISRA), I collaborated with local fisher communities to assess mangrove degradation linked to urban expansion and climate-induced salinity shifts. This experience taught me that effective conservation requires listening first: elders shared ancestral knowledge about seasonal tides, while youth groups highlighted how shrinking wetlands impacted their livelihoods. As a Biologist, I realized my role transcends data collection; it demands partnership.</w:t>
      </w:r>
    </w:p>
    <w:p>
      <w:pPr>
        <w:pStyle w:val="BodyText"/>
      </w:pPr>
      <w:r>
        <w:t xml:space="preserve">It was in Dakar itself that this philosophy crystallized. While conducting a public health survey on vector-borne diseases for the Ministry of Health’s malaria control program, I witnessed how rapidly urbanization fragments habitats and intensifies human-wildlife interactions. In neighborhoods like Guédiawaye and Pikine—Dakar’s densely populated peripheries—I documented breeding sites for *Anopheles* mosquitoes in discarded tires and stagnant urban ponds. Partnering with the National Center for Disease Control (CNDC), my team integrated ecological monitoring with community education, training 40 local volunteers to identify larval habitats. This project, which reduced local malaria incidence by 18% within a year, underscored a truth central to Senegal Dakar: environmental health and human well-being are inseparable. It also confirmed that as a Biologist operating in this city, I must design interventions where science serves community resilience.</w:t>
      </w:r>
    </w:p>
    <w:p>
      <w:pPr>
        <w:pStyle w:val="BodyText"/>
      </w:pPr>
      <w:r>
        <w:t xml:space="preserve">My technical skills are honed for Dakar’s specific context. I am proficient in GIS mapping for land-use analysis, water quality assessment (including heavy metals and microplastics), and molecular techniques for pathogen surveillance—tools directly applicable to challenges like the pollution of the Hann River estuary or coastal erosion threatening the Ngor District. Yet, what sets my approach apart is my fluency in Senegalese socio-ecological dynamics. I speak French fluently (having completed a year at Cheikh Anta Diop University’s Language Center) and understand Wolof cultural protocols for community engagement. This allows me to navigate collaborations with institutions like the Institut de Recherche pour le Développement (IRD) Dakar or the Senegalese Association for Biodiversity Conservation (ASB), where cross-cultural dialogue is as vital as data accuracy.</w:t>
      </w:r>
    </w:p>
    <w:p>
      <w:pPr>
        <w:pStyle w:val="BodyText"/>
      </w:pPr>
      <w:r>
        <w:t xml:space="preserve">Why Dakar? Not merely because it is a hub of innovation, but because its ecological urgency demands immediate, locally rooted action. Senegal’s 2050 National Development Plan prioritizes "Green Growth," and Dakar—home to 5 million people and the nation’s economic engine—faces dual pressures: accelerating biodiversity loss (including critically endangered species like the West African manatee in coastal waters) and health vulnerabilities exacerbated by climate change. My vision aligns with this priority. I propose a three-pronged initiative for Dakar: first, establishing a community-led mangrove restoration network in the Petite Côte region; second, developing an early-warning system for zoonotic disease risks linked to urban wildlife corridors; and third, creating science-education programs for Dakar’s youth centered on local ecosystems. These projects would be co-designed with municipal authorities and traditional leaders, ensuring sustainability beyond my tenure.</w:t>
      </w:r>
    </w:p>
    <w:p>
      <w:pPr>
        <w:pStyle w:val="BodyText"/>
      </w:pPr>
      <w:r>
        <w:t xml:space="preserve">As a Biologist in Senegal Dakar, I am unafraid of complexity. I have navigated the bureaucratic landscape of government agencies to secure permits for fieldwork in protected areas, managed grants from NGOs like Conservation International, and presented findings at the Africa Biodiversity Congress in Abidjan. Yet my greatest professional growth came during a 2021 drought crisis when I coordinated with Dakar’s municipal water department to repurpose treated wastewater for mangrove reforestation—a solution born of necessity and local ingenuity. This experience reinforced that resilience is built from the ground up, not dictated from outside.</w:t>
      </w:r>
    </w:p>
    <w:p>
      <w:pPr>
        <w:pStyle w:val="BodyText"/>
      </w:pPr>
      <w:r>
        <w:t xml:space="preserve">My ultimate aspiration is to become a bridge between international scientific networks and Senegalese communities. I seek to join institutions like the Dakar-based Centre d’Études et de Recherche sur l’Environnement (CERE) or contribute to UNESCO’s Sustainable Development Goals initiatives in West Africa. In this role, I will bring not just expertise but humility: recognizing that Dakar’s ecological future belongs to its people, and my role as a Biologist is to amplify their voices. The challenges here—rising sea levels, urban sprawl, health disparities—are daunting. But they are also opportunities for innovation rooted in Senegalese wisdom and global science.</w:t>
      </w:r>
    </w:p>
    <w:p>
      <w:pPr>
        <w:pStyle w:val="BodyText"/>
      </w:pPr>
      <w:r>
        <w:t xml:space="preserve">This Personal Statement embodies more than my qualifications; it reflects a lifelong commitment forged in the salt-tinged air of Dakar’s coastlines and the bustling markets of its neighborhoods. I have studied ecosystems, but I have learned from Senegalese communities that true biology is about connection—to land, to each other, and to a future we build together. As a Biologist, I am ready to channel my skills toward Dakar’s prosperity—not as an outsider with solutions, but as a collaborator invested in its legacy. Senegal Dakar does not need another researcher; it needs committed stewards who understand that conservation is the heartbeat of sustainable development.</w:t>
      </w:r>
    </w:p>
    <w:p>
      <w:pPr>
        <w:pStyle w:val="BodyText"/>
      </w:pPr>
      <w:r>
        <w:t xml:space="preserve">With profound respect for this land and its people, I eagerly anticipate contributing to the scientific and social progress of Dakar as a Biologist dedicated to action, equity, and enduring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Senegal Dakar</dc:title>
  <dc:creator/>
  <dc:language>en</dc:language>
  <cp:keywords/>
  <dcterms:created xsi:type="dcterms:W3CDTF">2026-07-14T20:30:14Z</dcterms:created>
  <dcterms:modified xsi:type="dcterms:W3CDTF">2026-07-14T20:30:14Z</dcterms:modified>
</cp:coreProperties>
</file>

<file path=docProps/custom.xml><?xml version="1.0" encoding="utf-8"?>
<Properties xmlns="http://schemas.openxmlformats.org/officeDocument/2006/custom-properties" xmlns:vt="http://schemas.openxmlformats.org/officeDocument/2006/docPropsVTypes"/>
</file>