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Sudan</w:t>
      </w:r>
      <w:r>
        <w:t xml:space="preserve"> </w:t>
      </w:r>
      <w:r>
        <w:t xml:space="preserve">Khartoum</w:t>
      </w:r>
    </w:p>
    <w:bookmarkStart w:id="20" w:name="X70684b7b28c758aad6432f640df877908f42732"/>
    <w:p>
      <w:pPr>
        <w:pStyle w:val="Heading1"/>
      </w:pPr>
      <w:r>
        <w:t xml:space="preserve">Personal Statement: A Commitment to Biological Science in Sudan Khartoum</w:t>
      </w:r>
    </w:p>
    <w:p>
      <w:pPr>
        <w:pStyle w:val="FirstParagraph"/>
      </w:pPr>
      <w:r>
        <w:t xml:space="preserve">As I reflect on my journey as a dedicated Biologist, I recognize that my professional path has been meticulously shaped by a profound commitment to harnessing scientific knowledge for the betterment of communities facing complex ecological and public health challenges. This Personal Statement articulates not merely my academic and professional qualifications, but also my deep-seated motivation to contribute meaningfully to the scientific landscape of Sudan Khartoum—a city where biodiversity, human health, and sustainable development intersect with extraordinary urgency.</w:t>
      </w:r>
    </w:p>
    <w:p>
      <w:pPr>
        <w:pStyle w:val="BodyText"/>
      </w:pPr>
      <w:r>
        <w:t xml:space="preserve">My formal training in Biological Sciences began at the University of Khartoum's Faculty of Science, where I earned a Bachelor’s degree with honors in Environmental Biology. This foundational experience ignited my passion for understanding ecosystems through the lens of practical application rather than theoretical abstraction. During my undergraduate studies, I conducted fieldwork across Sudan’s diverse biomes—from the Nile River floodplains to the arid landscapes near Khartoum North—documenting species interactions and soil health metrics critical to agricultural resilience. This hands-on work in Sudan Khartoum cemented my conviction that biological science must be rooted in local contexts, not imported frameworks. I later pursued a Master’s degree in Conservation Biology at the University of Leeds, specializing in climate-adaptive biodiversity management, with research focused on the impact of Nile River fluctuations on aquatic ecosystems near Sudan’s capital.</w:t>
      </w:r>
    </w:p>
    <w:p>
      <w:pPr>
        <w:pStyle w:val="BodyText"/>
      </w:pPr>
      <w:r>
        <w:t xml:space="preserve">Professional experience has further solidified my resolve to serve as a Biologist in Sudan Khartoum. For three years, I worked as a Research Associate with the African Wildlife Foundation (AWF) in collaboration with Sudanese government agencies. My projects centered on combating desertification in Khartoum’s peri-urban zones through native species restoration—a direct response to the city’s escalating land degradation challenges. I designed and implemented community-led reforestation initiatives using drought-resistant indigenous plants, training over 200 local residents in ecological monitoring techniques. This work not only restored 15 hectares of degraded land but also empowered communities to become stewards of their environment, proving that biological science must prioritize human agency for lasting impact. I further contributed to a WHO-supported study on zoonotic disease vectors in Khartoum’s informal settlements, analyzing mosquito populations linked to Rift Valley fever outbreaks—a critical intersection of public health and environmental biology.</w:t>
      </w:r>
    </w:p>
    <w:p>
      <w:pPr>
        <w:pStyle w:val="BodyText"/>
      </w:pPr>
      <w:r>
        <w:t xml:space="preserve">What drives me is the understanding that Sudan Khartoum represents both a microcosm of global ecological challenges and a crucible for innovative biological solutions. As the nation navigates climate volatility, rapid urbanization, and water scarcity, the role of a Biologist transcends laboratory analysis—it demands on-the-ground collaboration with policymakers, farmers, and community leaders. I have witnessed how fragmented conservation efforts fail without integrating local knowledge; thus, my methodology always begins with listening to Khartoum’s residents. When developing my proposal for the “Nile Green Corridor” initiative (now adopted by Khartoum City Council), I spent months engaging with street vendors in Omdurman markets about water pollution sources, which directly informed our microplastic sampling protocol. This approach ensures scientific rigor never eclipses cultural sensitivity—a principle I believe defines ethical biological practice in Sudan.</w:t>
      </w:r>
    </w:p>
    <w:p>
      <w:pPr>
        <w:pStyle w:val="BodyText"/>
      </w:pPr>
      <w:r>
        <w:t xml:space="preserve">My technical competencies are meticulously aligned with Sudan’s urgent needs. I possess advanced proficiency in GIS mapping for habitat assessment, molecular techniques for pathogen detection, and statistical modeling of climate impacts on crop yields—all honed during my tenure at the National Center for Scientific Research (NCSR) in Khartoum. Most significantly, I spearheaded a project using drone-based remote sensing to monitor wetland health across the Gezira region, generating data that influenced the Ministry of Agriculture’s irrigation policies. This experience taught me that technology must serve local priorities: when our initial satellite imagery proved too costly for Khartoum’s resource-constrained agencies, I trained community volunteers in low-cost camera trap methods to track bird migrations. Such adaptability is non-negotiable for a Biologist operating in Sudan Khartoum.</w:t>
      </w:r>
    </w:p>
    <w:p>
      <w:pPr>
        <w:pStyle w:val="BodyText"/>
      </w:pPr>
      <w:r>
        <w:t xml:space="preserve">Looking ahead, my vision centers on building locally sustainable biological capacity. I aim to establish a field research hub at the University of Khartoum dedicated to “Climate-Resilient Agriculture,” where students will collaborate with farmers to develop crop varieties suited for Sudan’s changing rainfall patterns. This initiative directly addresses the UN Sustainable Development Goals 2 (Zero Hunger) and 13 (Climate Action), while creating a pipeline of Sudanese scientists who can lead future conservation efforts. I also advocate for integrating traditional ecological knowledge—such as the *Ghazal* farming techniques used by Nubian communities—into modern agricultural practices, bridging the gap between indigenous wisdom and scientific innovation.</w:t>
      </w:r>
    </w:p>
    <w:p>
      <w:pPr>
        <w:pStyle w:val="BodyText"/>
      </w:pPr>
      <w:r>
        <w:t xml:space="preserve">What distinguishes my application is not merely my technical skills but my unwavering alignment with Sudan Khartoum’s unique trajectory. I have chosen this city—not as a destination for career advancement, but as a home to cultivate enduring change. In Khartoum, I see not just environmental challenges, but an opportunity to demonstrate how biological science can be a catalyst for dignity and self-determination. My work with the Sudanese Women’s Environmental Network (SWEN) taught me that women farmers are the unsung heroes of agricultural biodiversity; empowering them through biological literacy is a cornerstone of my future strategy. When I present data on soil health in Khartoum’s peri-urban farms, I ensure it is translated into Arabic for local cooperatives—because knowledge without accessibility is not science.</w:t>
      </w:r>
    </w:p>
    <w:p>
      <w:pPr>
        <w:pStyle w:val="BodyText"/>
      </w:pPr>
      <w:r>
        <w:t xml:space="preserve">In closing, this Personal Statement embodies more than my professional qualifications; it reflects a life committed to the symbiosis of biology and community. As a Biologist with deep roots in Sudan Khartoum’s landscape and people, I am prepared to confront the region’s ecological complexities with both scientific rigor and cultural humility. I seek not just to work *in* Sudan Khartoum, but to build a legacy *for* its people—one where every study on pollinator decline or water quality supports healthier communities. My journey has led me here, and my dedication now flows toward making Sudan Khartoum a beacon of sustainable biological stewardship in Africa.</w:t>
      </w:r>
    </w:p>
    <w:p>
      <w:pPr>
        <w:pStyle w:val="BodyText"/>
      </w:pPr>
      <w:r>
        <w:t xml:space="preserve">With profound respect for the land and its people,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Sudan Khartoum</dc:title>
  <dc:creator/>
  <dc:language>en</dc:language>
  <cp:keywords/>
  <dcterms:created xsi:type="dcterms:W3CDTF">2026-07-19T20:01:33Z</dcterms:created>
  <dcterms:modified xsi:type="dcterms:W3CDTF">2026-07-19T20:01:33Z</dcterms:modified>
</cp:coreProperties>
</file>

<file path=docProps/custom.xml><?xml version="1.0" encoding="utf-8"?>
<Properties xmlns="http://schemas.openxmlformats.org/officeDocument/2006/custom-properties" xmlns:vt="http://schemas.openxmlformats.org/officeDocument/2006/docPropsVTypes"/>
</file>