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Tashkent,</w:t>
      </w:r>
      <w:r>
        <w:t xml:space="preserve"> </w:t>
      </w:r>
      <w:r>
        <w:t xml:space="preserve">Uzbekistan</w:t>
      </w:r>
    </w:p>
    <w:bookmarkStart w:id="20" w:name="X699727bff5a14de866a1d97ff54a58e180f7592"/>
    <w:p>
      <w:pPr>
        <w:pStyle w:val="Heading1"/>
      </w:pPr>
      <w:r>
        <w:t xml:space="preserve">Personal Statement: A Dedicated Biologist Committed to Advancing Science in Uzbekistan Tashkent</w:t>
      </w:r>
    </w:p>
    <w:p>
      <w:pPr>
        <w:pStyle w:val="FirstParagraph"/>
      </w:pPr>
      <w:r>
        <w:t xml:space="preserve">As a passionate and technically skilled biologist with a profound commitment to ecological conservation and sustainable development, I am writing this Personal Statement to express my deep enthusiasm for contributing my expertise to the vibrant scientific community in Uzbekistan Tashkent. My academic foundation, field experience, and unwavering dedication align precisely with the critical environmental challenges and research opportunities present within Uzbekistan’s unique ecosystems. Tashkent, as the nation’s intellectual capital and a dynamic hub for scientific advancement, represents an ideal environment where I can apply my skills to address local issues while contributing meaningfully to national goals like the "Green Economy" initiative and Uzbekistan's National Environmental Strategy 2030.</w:t>
      </w:r>
    </w:p>
    <w:p>
      <w:pPr>
        <w:pStyle w:val="BodyText"/>
      </w:pPr>
      <w:r>
        <w:t xml:space="preserve">My journey as a Biologist began during my undergraduate studies in Biology at the Tashkent Institute of Agriculture, where I developed a specialized focus on Central Asian ecology and biodiversity conservation. This academic grounding was significantly enriched by fieldwork conducted in the Ferghana Valley and along the Amu Darya River basin – regions directly relevant to Uzbekistan's environmental priorities. I meticulously documented shifts in native plant communities impacted by water management practices, culminating in a senior thesis titled "Assessing Riparian Zone Resilience Along the Amu Darya: Implications for Sustainable Water Resource Management in Uzbekistan." This research was not merely academic; it directly engaged with local farmers and resource managers in Namangan and Bukhara regions, highlighting the practical need for biology-driven solutions to water scarcity, a pressing concern within Uzbekistan Tashkent's broader national context. The insights gained reinforced my conviction that effective conservation must be deeply rooted in understanding the specific socio-ecological fabric of Uzbekistan.</w:t>
      </w:r>
    </w:p>
    <w:p>
      <w:pPr>
        <w:pStyle w:val="BodyText"/>
      </w:pPr>
      <w:r>
        <w:t xml:space="preserve">Following my degree, I pursued a Master’s in Conservation Biology at the University of Central Asia (UCAS), with significant fieldwork conducted under the guidance of researchers collaborating with Uzbek institutions. My master's project involved a comprehensive survey of threatened avian species within the Kyzylkum Desert ecosystems – an area critical for national biodiversity but facing increasing pressure from land use changes. Utilizing advanced GIS mapping techniques and community-based monitoring protocols, I contributed data directly used by the Uzbek State Committee for Nature Protection in their regional conservation planning. This experience solidified my proficiency in both cutting-edge biological methodologies and collaborative work with local governmental bodies – a skill set essential for any Biologist operating effectively within Uzbekistan Tashkent's research landscape. I understand that impactful biology requires more than laboratory expertise; it demands respect for local knowledge, cultural context, and institutional frameworks.</w:t>
      </w:r>
    </w:p>
    <w:p>
      <w:pPr>
        <w:pStyle w:val="BodyText"/>
      </w:pPr>
      <w:r>
        <w:t xml:space="preserve">My professional trajectory further demonstrates my commitment to applied biology in the Central Asian environment. For two years, I served as a Field Biologist with the NGO "EcoTashkent," an organization actively involved in reforestation projects and urban biodiversity initiatives within Tashkent city itself. In this role, I designed and implemented monitoring protocols for native tree species (such as the Tugai willow) planted along riverbanks to combat erosion – a direct application of ecological principles to mitigate urban environmental challenges common across Uzbekistan's growing cities. I also led community workshops on native plant identification and habitat restoration, fostering local stewardship. This hands-on work within the heart of Uzbekistan Tashkent provided invaluable insight into the immediate needs and potential for biology-driven civic action at a city level, reinforcing my desire to contribute more formally to scientific institutions based in Tashkent.</w:t>
      </w:r>
    </w:p>
    <w:p>
      <w:pPr>
        <w:pStyle w:val="BodyText"/>
      </w:pPr>
      <w:r>
        <w:t xml:space="preserve">The unique confluence of environmental pressures facing Uzbekistan – from the legacy of Aral Sea desiccation requiring long-term ecological restoration strategies, to the urgent need for climate-resilient agriculture and protected area management – presents an unparalleled opportunity for a dedicated Biologist. I am particularly drawn to the research priorities at institutions like the Institute of Biology at Tashkent State University or the Uzbek Research Center for Ecology and Environmental Protection (URECEP). My skills in species inventory, ecosystem assessment, data analysis using R and Python, community engagement, and project management are directly transferable to their ongoing projects on soil health restoration in Khorezm province or biodiversity monitoring within Uzbekistan's national parks like the Kyzylkum Desert Reserve. I am eager to learn from and collaborate with Uzbek colleagues who possess deep local knowledge of these ecosystems.</w:t>
      </w:r>
    </w:p>
    <w:p>
      <w:pPr>
        <w:pStyle w:val="BodyText"/>
      </w:pPr>
      <w:r>
        <w:t xml:space="preserve">My motivation extends beyond professional development; it is deeply personal. Having spent formative years studying and working across diverse landscapes within Uzbekistan, I have witnessed the resilience of its people and the beauty of its natural heritage. I am committed to ensuring that this legacy is preserved for future generations through science-based policy and action. Tashkent’s position as a growing scientific center offers the perfect platform to integrate my international training with deep local understanding. I am not seeking merely a job, but a meaningful partnership within Uzbekistan’s scientific community, contributing as an active Biologist dedicated to solving the environmental challenges specific to Uzbekistan Tashkent and beyond.</w:t>
      </w:r>
    </w:p>
    <w:p>
      <w:pPr>
        <w:pStyle w:val="BodyText"/>
      </w:pPr>
      <w:r>
        <w:t xml:space="preserve">I am confident that my academic background, field experience in critical Uzbek ecosystems, technical skills in modern biological analysis, and genuine commitment to Uzbekistan's environmental future make me a strong candidate. I am eager to bring my passion for biology to the laboratories, field sites, and policy discussions of Tashkent. I seek an opportunity where I can grow as a Biologist while actively contributing my knowledge towards building a more sustainable and ecologically vibrant Uzbekistan. This Personal Statement represents not just my qualifications, but my sincere dedication to serving the scientific needs of Uzbekistan Tashkent with integrity, expertise, and deep respect for its natural and cultural heritage.</w:t>
      </w:r>
    </w:p>
    <w:p>
      <w:pPr>
        <w:pStyle w:val="BodyText"/>
      </w:pPr>
      <w:r>
        <w:t xml:space="preserve">Thank you for considering my application. I am profoundly excited about the prospect of contributing as a Biologist to the vital work being undertaken within Uzbekistan Tashkent and look forward to the possibility of discussing how my skills can support your organization's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Tashkent, Uzbekistan</dc:title>
  <dc:creator/>
  <dc:language>en</dc:language>
  <cp:keywords/>
  <dcterms:created xsi:type="dcterms:W3CDTF">2025-12-10T03:26:10Z</dcterms:created>
  <dcterms:modified xsi:type="dcterms:W3CDTF">2025-12-10T03:26:10Z</dcterms:modified>
</cp:coreProperties>
</file>

<file path=docProps/custom.xml><?xml version="1.0" encoding="utf-8"?>
<Properties xmlns="http://schemas.openxmlformats.org/officeDocument/2006/custom-properties" xmlns:vt="http://schemas.openxmlformats.org/officeDocument/2006/docPropsVTypes"/>
</file>