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Committed</w:t>
      </w:r>
      <w:r>
        <w:t xml:space="preserve"> </w:t>
      </w:r>
      <w:r>
        <w:t xml:space="preserve">to</w:t>
      </w:r>
      <w:r>
        <w:t xml:space="preserve"> </w:t>
      </w:r>
      <w:r>
        <w:t xml:space="preserve">Zimbabwe</w:t>
      </w:r>
      <w:r>
        <w:t xml:space="preserve"> </w:t>
      </w:r>
      <w:r>
        <w:t xml:space="preserve">Harare</w:t>
      </w:r>
    </w:p>
    <w:bookmarkStart w:id="20" w:name="X4ed6657947b8e49a20b3dfeba584c99019cd709"/>
    <w:p>
      <w:pPr>
        <w:pStyle w:val="Heading1"/>
      </w:pPr>
      <w:r>
        <w:t xml:space="preserve">Personal Statement: A Dedicated Biologist Committed to Advancing Conservation and Scientific Excellence in Zimbabwe Harare</w:t>
      </w:r>
    </w:p>
    <w:p>
      <w:pPr>
        <w:pStyle w:val="FirstParagraph"/>
      </w:pPr>
      <w:r>
        <w:t xml:space="preserve">From the sun-drenched savannas of the Eastern Highlands to the bustling green corridors of Harare, my journey as a biologist has been deeply rooted in understanding and protecting Zimbabwe’s irreplaceable biodiversity. As a passionate ecologist with specialized training in tropical conservation biology, I have devoted my career to addressing environmental challenges within Zimbabwe’s most dynamic urban ecosystem—Harare. This city, where the natural world collides with rapid urbanization, demands innovative scientific solutions that honor both ecological integrity and community needs. My</w:t>
      </w:r>
      <w:r>
        <w:t xml:space="preserve"> </w:t>
      </w:r>
      <w:r>
        <w:rPr>
          <w:iCs/>
          <w:i/>
        </w:rPr>
        <w:t xml:space="preserve">Personal Statement</w:t>
      </w:r>
      <w:r>
        <w:t xml:space="preserve"> </w:t>
      </w:r>
      <w:r>
        <w:t xml:space="preserve">articulates not merely my professional qualifications but my unwavering commitment to contributing meaningfully to Harare’s environmental future as a dedicated</w:t>
      </w:r>
      <w:r>
        <w:t xml:space="preserve"> </w:t>
      </w:r>
      <w:r>
        <w:rPr>
          <w:bCs/>
          <w:b/>
        </w:rPr>
        <w:t xml:space="preserve">Biologist</w:t>
      </w:r>
      <w:r>
        <w:t xml:space="preserve">.</w:t>
      </w:r>
    </w:p>
    <w:p>
      <w:pPr>
        <w:pStyle w:val="BodyText"/>
      </w:pPr>
      <w:r>
        <w:t xml:space="preserve">I began this path during my undergraduate studies at the University of Zimbabwe, where I immersed myself in fieldwork across the country’s diverse biomes. However, it was during a semester-long research project in Harare’s Avondale neighborhood that I truly grasped the urgency of urban ecology. Collaborating with local community groups and the National Botanic Gardens, I documented how invasive species like *Lantana camara* were displacing native flora in remnant green spaces—critical habitats for pollinators and birds amid Harare’s expanding infrastructure. This experience crystallized my purpose: to bridge scientific rigor with grassroots action in Zimbabwe’s capital city. My undergraduate thesis, "Urban Biodiversity Hotspots in Harare: Assessing the Impact of Land-Use Change on Avian Diversity," earned recognition for its focus on locally relevant data collection methods, including community-led bird counts and soil health assessments across Harare’s municipal parks.</w:t>
      </w:r>
    </w:p>
    <w:p>
      <w:pPr>
        <w:pStyle w:val="BodyText"/>
      </w:pPr>
      <w:r>
        <w:t xml:space="preserve">Building on this foundation, I pursued a Master’s degree in Conservation Biology at the University of Natural Resources and Life Sciences in Vienna, with a special focus on African urban ecosystems. Yet my academic journey never strayed from Zimbabwean contexts. My research examined how climate variability—a pressing concern for Harare’s water security—impacts freshwater macroinvertebrates in the Upper Makombe River catchment, which supplies critical water resources to Harare households. I developed a mobile field-testing protocol using low-cost sensors to monitor river health, directly addressing Zimbabwe’s need for accessible environmental monitoring tools. This work was presented at the 2023 Southern African Society for Conservation Biology conference in Bulawayo and later adapted for use by the Harare City Council’s Environmental Unit. The project highlighted how a</w:t>
      </w:r>
      <w:r>
        <w:t xml:space="preserve"> </w:t>
      </w:r>
      <w:r>
        <w:rPr>
          <w:iCs/>
          <w:i/>
        </w:rPr>
        <w:t xml:space="preserve">Biologist</w:t>
      </w:r>
      <w:r>
        <w:t xml:space="preserve"> </w:t>
      </w:r>
      <w:r>
        <w:t xml:space="preserve">must be a problem-solver, not just a researcher—one who translates data into actionable strategies for municipal planners.</w:t>
      </w:r>
    </w:p>
    <w:p>
      <w:pPr>
        <w:pStyle w:val="BodyText"/>
      </w:pPr>
      <w:r>
        <w:t xml:space="preserve">What distinguishes my approach is an unshakeable belief that effective conservation in Zimbabwe Harare requires deep community integration. During fieldwork in Harare’s Borrowdale suburb, I partnered with the Zimbabwe Conservation Society (ZCS) to establish a citizen science initiative training local youth to monitor urban rodent populations—a key vector for disease transmission during seasonal rains. By co-designing data collection protocols using vernacular languages (Shona and Ndebele), we empowered communities while gathering critical epidemiological data. This experience taught me that scientific progress in Zimbabwe cannot occur without respecting indigenous ecological knowledge; it is a two-way exchange where local wisdom elevates academic methods. For instance, elders from Harare’s rural outskirts shared traditional indicators of water quality (e.g., specific frog calls signaling pollution), which we validated through chemical testing and incorporated into our community workshops.</w:t>
      </w:r>
    </w:p>
    <w:p>
      <w:pPr>
        <w:pStyle w:val="BodyText"/>
      </w:pPr>
      <w:r>
        <w:t xml:space="preserve">My technical skills are equally honed for Zimbabwe’s practical needs. I am proficient in GIS mapping of urban green spaces using free tools like QGIS, essential for Harare’s city planners facing deforestation from informal settlements. I also possess hands-on experience with molecular techniques—including DNA barcoding to identify endangered species in wildlife trade cases—which aligns with Zimbabwe’s National Parks and Wildlife Management Authority priorities. Crucially, I speak English fluently and Shona conversationally, enabling me to navigate both academic discourse at institutions like the University of Zimbabwe’s Department of Zoology and community dialogues in Harare’s townships. This linguistic dexterity ensures that my work resonates across cultural divides, a necessity for sustainable impact in Zimbabwe.</w:t>
      </w:r>
    </w:p>
    <w:p>
      <w:pPr>
        <w:pStyle w:val="BodyText"/>
      </w:pPr>
      <w:r>
        <w:t xml:space="preserve">Looking ahead, I envision my career as a bridge between Harare’s scientific institutions and the urgent environmental challenges facing Zimbabwe. I aim to contribute to the National Environmental Policy Framework (2017–2030) by establishing an urban ecology hub within Harare City Council—a space where researchers, municipal staff, and community leaders co-create solutions for issues like air pollution from industrial zones or loss of biodiversity in the Harare Urban Park. My long-term goal is to develop a standardized monitoring framework for Zimbabwe’s cities, starting with Harare as a model. This would support national targets under the Convention on Biological Diversity while providing young Zimbabwans with tangible pathways into conservation science.</w:t>
      </w:r>
    </w:p>
    <w:p>
      <w:pPr>
        <w:pStyle w:val="BodyText"/>
      </w:pPr>
      <w:r>
        <w:t xml:space="preserve">My commitment to Zimbabwe Harare is not theoretical; it is forged through sweat and shared purpose on the ground. When I work alongside community gardeners in Harare’s Eastlea neighborhood to restore native vegetation along riverbanks, or when I train local teachers at Chitungwiza High School in basic ecological survey methods, I see the transformative power of place-based biology. Zimbabwe needs scientists who understand that a</w:t>
      </w:r>
      <w:r>
        <w:t xml:space="preserve"> </w:t>
      </w:r>
      <w:r>
        <w:rPr>
          <w:iCs/>
          <w:i/>
        </w:rPr>
        <w:t xml:space="preserve">Biologist</w:t>
      </w:r>
      <w:r>
        <w:t xml:space="preserve">’s greatest asset is their ability to listen—to the land, to the people, and to Harare’s unique rhythms. As we confront climate change impacts that disproportionately affect cities like Harare, this work becomes ever more vital.</w:t>
      </w:r>
    </w:p>
    <w:p>
      <w:pPr>
        <w:pStyle w:val="BodyText"/>
      </w:pPr>
      <w:r>
        <w:t xml:space="preserve">I am ready to bring my expertise in urban ecology, community engagement, and adaptive scientific practice directly into Zimbabwean institutions. My</w:t>
      </w:r>
      <w:r>
        <w:t xml:space="preserve"> </w:t>
      </w:r>
      <w:r>
        <w:rPr>
          <w:iCs/>
          <w:i/>
        </w:rPr>
        <w:t xml:space="preserve">Personal Statement</w:t>
      </w:r>
      <w:r>
        <w:t xml:space="preserve"> </w:t>
      </w:r>
      <w:r>
        <w:t xml:space="preserve">is not an endpoint but a promise: I will dedicate my career to ensuring that the biodiversity of Harare—and by extension, Zimbabwe—thrives for generations. In this city where the spirit of conservation meets the pulse of urban life, I seek not just to study biology, but to live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Committed to Zimbabwe Harare</dc:title>
  <dc:creator/>
  <dc:language>en</dc:language>
  <cp:keywords/>
  <dcterms:created xsi:type="dcterms:W3CDTF">2026-05-01T21:19:44Z</dcterms:created>
  <dcterms:modified xsi:type="dcterms:W3CDTF">2026-05-01T21:19:44Z</dcterms:modified>
</cp:coreProperties>
</file>

<file path=docProps/custom.xml><?xml version="1.0" encoding="utf-8"?>
<Properties xmlns="http://schemas.openxmlformats.org/officeDocument/2006/custom-properties" xmlns:vt="http://schemas.openxmlformats.org/officeDocument/2006/docPropsVTypes"/>
</file>