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817f07680f0dcfd531446618e0073cde978e391"/>
    <w:p>
      <w:pPr>
        <w:pStyle w:val="Heading1"/>
      </w:pPr>
      <w:r>
        <w:t xml:space="preserve">Personal Statement: Pursuing Excellence as a Biomedical Engineer in Belgium Brussels</w:t>
      </w:r>
    </w:p>
    <w:p>
      <w:pPr>
        <w:pStyle w:val="FirstParagraph"/>
      </w:pPr>
      <w:r>
        <w:t xml:space="preserve">As I prepare this Personal Statement, I am filled with profound enthusiasm for the opportunity to contribute my skills and dedication as a Biomedical Engineer within the dynamic ecosystem of Belgium Brussels. This document serves not merely as an application component but as a testament to my unwavering commitment to advancing healthcare innovation at the heart of European medical technology leadership. My journey toward becoming a Biomedical Engineer has been defined by rigorous academic pursuit, hands-on clinical problem-solving, and a deep-seated desire to collaborate within Belgium’s globally recognized biomedical community centered in Brussels.</w:t>
      </w:r>
    </w:p>
    <w:p>
      <w:pPr>
        <w:pStyle w:val="BodyText"/>
      </w:pPr>
      <w:r>
        <w:t xml:space="preserve">My foundational passion for biomedical engineering ignited during my undergraduate studies in Biomechanics at Ghent University. Witnessing firsthand how engineered solutions could transform patient outcomes—from designing assistive prosthetics for local rehabilitation centers to optimizing surgical tool ergonomics—solidified my vocation. This conviction deepened during my Master’s program in Biomedical Engineering at KU Leuven, where I specialized in medical device development and regulatory pathways. My thesis project,</w:t>
      </w:r>
      <w:r>
        <w:t xml:space="preserve"> </w:t>
      </w:r>
      <w:r>
        <w:rPr>
          <w:iCs/>
          <w:i/>
        </w:rPr>
        <w:t xml:space="preserve">"Wireless ECG Monitoring System for Remote Cardiac Care,"</w:t>
      </w:r>
      <w:r>
        <w:t xml:space="preserve"> </w:t>
      </w:r>
      <w:r>
        <w:t xml:space="preserve">required integrating signal processing algorithms with ISO 13485-compliant hardware design. This work culminated in a prototype tested at UZ Leuven’s cardiology department, directly addressing challenges faced by aging populations—a critical health priority for Belgium and the EU.</w:t>
      </w:r>
    </w:p>
    <w:p>
      <w:pPr>
        <w:pStyle w:val="BodyText"/>
      </w:pPr>
      <w:r>
        <w:t xml:space="preserve">My professional experiences further honed my ability to bridge engineering innovation with real-world clinical needs. As a Biomedical Engineering Intern at Hôpital Erasme in Brussels, I collaborated with surgeons to redesign patient monitoring systems, reducing equipment-related errors by 22% through user-centered iterative design. This immersion revealed how profoundly Belgium’s healthcare infrastructure—uniquely positioned within the EU’s regulatory framework—shapes medical device development. Working alongside clinicians and regulatory experts at a hospital adjacent to the European Medicines Agency (EMA) offices underscored the significance of Brussels as the epicenter where science, policy, and innovation converge. I actively participated in cross-functional teams addressing MDR (Medical Device Regulation) compliance, understanding how Belgium’s adherence to EU standards directly impacts global patient safety.</w:t>
      </w:r>
    </w:p>
    <w:p>
      <w:pPr>
        <w:pStyle w:val="BodyText"/>
      </w:pPr>
      <w:r>
        <w:t xml:space="preserve">What truly compels me to pursue my career in Belgium Brussels is its unparalleled ecosystem for biomedical engineering. The city hosts the European Commission’s Directorate-General for Health and Food Safety, the EMA headquarters, and world-class research institutions like Vrije Universiteit Brussel (VUB) and ULiège. These entities form a synergistic network driving breakthroughs—from AI-driven diagnostics at the Brussels AI Innovation Lab to regenerative medicine initiatives within Belgium’s National Biomedical Research Centre. My goal is to contribute to this collaborative spirit, leveraging my expertise in biomechanics and embedded systems development while learning from pioneers shaping Europe’s health tech future. I am particularly inspired by ongoing projects like the EU-funded</w:t>
      </w:r>
      <w:r>
        <w:t xml:space="preserve"> </w:t>
      </w:r>
      <w:r>
        <w:rPr>
          <w:iCs/>
          <w:i/>
        </w:rPr>
        <w:t xml:space="preserve">"BioMedTech4Health"</w:t>
      </w:r>
      <w:r>
        <w:t xml:space="preserve"> </w:t>
      </w:r>
      <w:r>
        <w:t xml:space="preserve">consortium, which aligns perfectly with my focus on accessible medical technology.</w:t>
      </w:r>
    </w:p>
    <w:p>
      <w:pPr>
        <w:pStyle w:val="BodyText"/>
      </w:pPr>
      <w:r>
        <w:t xml:space="preserve">Beyond technical skills, I bring fluency in French and Dutch—essential assets for effective collaboration across Brussels’ multilingual biomedical landscape. My ability to navigate both academic and industry settings (including a summer internship at a MedTech startup in Lennik Innovation Park) ensures I can immediately engage with stakeholders ranging from researchers at KU Leuven to regulatory teams at the Federal Agency for Medicines and Health Products (FAMHP). I understand that success as a Biomedical Engineer in Belgium Brussels requires not only technical mastery but also cultural agility to translate complex innovations into practical healthcare solutions that meet EU ethical and accessibility standards.</w:t>
      </w:r>
    </w:p>
    <w:p>
      <w:pPr>
        <w:pStyle w:val="BodyText"/>
      </w:pPr>
      <w:r>
        <w:t xml:space="preserve">I recognize that Belgium’s biomedical sector faces pressing challenges: aging demographics demanding personalized care, the need for sustainable medical supply chains post-pandemic, and the imperative to accelerate AI integration while safeguarding data privacy. As a Biomedical Engineer, I am equipped to address these through my proficiency in CAD design (SolidWorks), finite element analysis (ANSYS), and statistical programming (Python/R). More importantly, I bring a problem-solving mindset forged through projects like developing low-cost ventilator components for rural clinics during the pandemic—a testament to my commitment to equitable health innovation.</w:t>
      </w:r>
    </w:p>
    <w:p>
      <w:pPr>
        <w:pStyle w:val="BodyText"/>
      </w:pPr>
      <w:r>
        <w:t xml:space="preserve">Why Belgium Brussels? It is not merely a location but the nexus where European healthcare policy meets engineering ingenuity. The city’s strategic position allows Biomedical Engineers to influence regulations adopted across 27 member states, ensuring innovations reach patients faster and more ethically. I am eager to immerse myself in this environment—learning from institutions like the Brussels Biohealth Campus, engaging with EU-funded Horizon Europe projects, and supporting initiatives like the</w:t>
      </w:r>
      <w:r>
        <w:t xml:space="preserve"> </w:t>
      </w:r>
      <w:r>
        <w:rPr>
          <w:iCs/>
          <w:i/>
        </w:rPr>
        <w:t xml:space="preserve">Belgian Health Tech Strategy</w:t>
      </w:r>
      <w:r>
        <w:t xml:space="preserve"> </w:t>
      </w:r>
      <w:r>
        <w:t xml:space="preserve">that prioritizes digital health transformation. My aspiration is to become a Biomedical Engineer who doesn’t just design devices but champions their seamless integration into Belgium’s healthcare system and beyond.</w:t>
      </w:r>
    </w:p>
    <w:p>
      <w:pPr>
        <w:pStyle w:val="BodyText"/>
      </w:pPr>
      <w:r>
        <w:t xml:space="preserve">In conclusion, this Personal Statement reflects my readiness to contribute meaningfully as a Biomedical Engineer in Belgium Brussels. I am prepared to apply my technical skills, collaborative spirit, and deep respect for EU healthcare standards to advance solutions that improve lives across Europe. I seek not just a role but an opportunity to grow within the world-class biomedical network of Brussels—a city where every innovation echoes with the potential to shape global health. It is here, amidst the crossroads of science and policy in Belgium’s capital, that I will dedicate myself to transforming engineering concepts into compassionate healthcare realities.</w:t>
      </w:r>
    </w:p>
    <w:p>
      <w:pPr>
        <w:pStyle w:val="BodyText"/>
      </w:pPr>
      <w:r>
        <w:t xml:space="preserve">Thank you for considering my application. I eagerly anticipate contributing to the vibrant future of biomedical engineering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Belgium Brussels</dc:title>
  <dc:creator/>
  <dc:language>en</dc:language>
  <cp:keywords/>
  <dcterms:created xsi:type="dcterms:W3CDTF">2026-07-13T16:37:15Z</dcterms:created>
  <dcterms:modified xsi:type="dcterms:W3CDTF">2026-07-13T16:37:15Z</dcterms:modified>
</cp:coreProperties>
</file>

<file path=docProps/custom.xml><?xml version="1.0" encoding="utf-8"?>
<Properties xmlns="http://schemas.openxmlformats.org/officeDocument/2006/custom-properties" xmlns:vt="http://schemas.openxmlformats.org/officeDocument/2006/docPropsVTypes"/>
</file>