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11003f642dcba96211d8ca21b694ee8dc923683"/>
    <w:p>
      <w:pPr>
        <w:pStyle w:val="Heading1"/>
      </w:pPr>
      <w:r>
        <w:t xml:space="preserve">Personal Statement: A Journey Toward Advancing Healthcare in Canada Vancouver as a Biomedical Engineer</w:t>
      </w:r>
    </w:p>
    <w:p>
      <w:pPr>
        <w:pStyle w:val="FirstParagraph"/>
      </w:pPr>
      <w:r>
        <w:t xml:space="preserve">As I reflect on my academic and professional journey, it becomes unequivocally clear that my purpose lies at the intersection of engineering innovation and human health—a path that uniquely converges in Canada Vancouver. This</w:t>
      </w:r>
      <w:r>
        <w:t xml:space="preserve"> </w:t>
      </w:r>
      <w:r>
        <w:rPr>
          <w:bCs/>
          <w:b/>
        </w:rPr>
        <w:t xml:space="preserve">Personal Statement</w:t>
      </w:r>
      <w:r>
        <w:t xml:space="preserve"> </w:t>
      </w:r>
      <w:r>
        <w:t xml:space="preserve">articulates my commitment to becoming a transformative</w:t>
      </w:r>
      <w:r>
        <w:t xml:space="preserve"> </w:t>
      </w:r>
      <w:r>
        <w:rPr>
          <w:bCs/>
          <w:b/>
        </w:rPr>
        <w:t xml:space="preserve">Biomedical Engineer</w:t>
      </w:r>
      <w:r>
        <w:t xml:space="preserve"> </w:t>
      </w:r>
      <w:r>
        <w:t xml:space="preserve">dedicated to serving the healthcare ecosystem of British Columbia, with Vancouver as my chosen foundation for impactful contribution. The city’s dynamic confluence of world-class research institutions, pioneering healthcare networks, and a culturally diverse population presents an unparalleled environment where I can translate engineering excellence into tangible health outcomes.</w:t>
      </w:r>
    </w:p>
    <w:p>
      <w:pPr>
        <w:pStyle w:val="BodyText"/>
      </w:pPr>
      <w:r>
        <w:t xml:space="preserve">My fascination with</w:t>
      </w:r>
      <w:r>
        <w:t xml:space="preserve"> </w:t>
      </w:r>
      <w:r>
        <w:rPr>
          <w:bCs/>
          <w:b/>
        </w:rPr>
        <w:t xml:space="preserve">Biomedical Engineer</w:t>
      </w:r>
      <w:r>
        <w:t xml:space="preserve"> </w:t>
      </w:r>
      <w:r>
        <w:t xml:space="preserve">began during undergraduate studies in Mechanical Engineering at the University of Toronto, where I designed a low-cost prosthetic hand for under-resourced communities. However, it was during a summer internship at Vancouver General Hospital (VGH) through UBC’s Health Sciences Collaborative Program that I discovered my true calling. Witnessing firsthand how engineering solutions could alleviate systemic pressures on healthcare providers—from optimizing MRI workflows to developing patient monitoring systems—I realized that</w:t>
      </w:r>
      <w:r>
        <w:t xml:space="preserve"> </w:t>
      </w:r>
      <w:r>
        <w:rPr>
          <w:bCs/>
          <w:b/>
        </w:rPr>
        <w:t xml:space="preserve">Canada Vancouver</w:t>
      </w:r>
      <w:r>
        <w:t xml:space="preserve"> </w:t>
      </w:r>
      <w:r>
        <w:t xml:space="preserve">is not just a location, but a thriving nexus for human-centered medical innovation. The city’s commitment to integrating technology with compassionate care, as exemplified by the Vancouver Coastal Health (VCH) Innovation Lab and BC Children’s Hospital’s Digital Health Initiative, deeply resonated with my ethos.</w:t>
      </w:r>
    </w:p>
    <w:p>
      <w:pPr>
        <w:pStyle w:val="BodyText"/>
      </w:pPr>
      <w:r>
        <w:t xml:space="preserve">My subsequent Master of Biomedical Engineering at Simon Fraser University immersed me in the practical challenges shaping healthcare delivery in our region. Working with Dr. Elena Chen on a project funded by the BC Cancer Agency, I co-developed a machine learning algorithm to predict radiation therapy side effects using patient imaging data. This work directly addressed Vancouver’s pressing need for precision oncology solutions as British Columbia grapples with an aging population and rising cancer incidence rates (BC Cancer reports 1 in 3 Canadians will develop cancer). The project culminated in a pilot at the BC Cancer Foundation’s Vancouver site, where our tool reduced unnecessary patient consultations by 22%—a testament to how</w:t>
      </w:r>
      <w:r>
        <w:t xml:space="preserve"> </w:t>
      </w:r>
      <w:r>
        <w:rPr>
          <w:bCs/>
          <w:b/>
        </w:rPr>
        <w:t xml:space="preserve">Biomedical Engineer</w:t>
      </w:r>
      <w:r>
        <w:t xml:space="preserve"> </w:t>
      </w:r>
      <w:r>
        <w:t xml:space="preserve">solutions can enhance both efficiency and empathy in care. This experience cemented my understanding that sustainable healthcare innovation must be co-created with clinicians within local contexts, a principle central to the ethos of</w:t>
      </w:r>
      <w:r>
        <w:t xml:space="preserve"> </w:t>
      </w:r>
      <w:r>
        <w:rPr>
          <w:bCs/>
          <w:b/>
        </w:rPr>
        <w:t xml:space="preserve">Canada Vancouver</w:t>
      </w:r>
      <w:r>
        <w:t xml:space="preserve">.</w:t>
      </w:r>
    </w:p>
    <w:p>
      <w:pPr>
        <w:pStyle w:val="BodyText"/>
      </w:pPr>
      <w:r>
        <w:t xml:space="preserve">Vancouver’s unique geographical and demographic landscape further fuels my motivation to contribute here. As an engineer, I recognize that healthcare access challenges in rural and remote communities (served by VCH’s Northern Health Division) demand solutions distinct from urban centers. My proposal for a telehealth-enabled cardiac monitoring system—designed with input from First Nations health partners in the Fraser Valley—aimed to reduce travel burdens for Indigenous patients. This project, developed through UBC’s Indigenous Health Partnership Program, highlighted how</w:t>
      </w:r>
      <w:r>
        <w:t xml:space="preserve"> </w:t>
      </w:r>
      <w:r>
        <w:rPr>
          <w:bCs/>
          <w:b/>
        </w:rPr>
        <w:t xml:space="preserve">Biomedical Engineer</w:t>
      </w:r>
      <w:r>
        <w:t xml:space="preserve"> </w:t>
      </w:r>
      <w:r>
        <w:t xml:space="preserve">work must prioritize equity and cultural safety—a value deeply embedded in British Columbia’s healthcare vision. The opportunity to apply these principles within Vancouver’s collaborative ecosystem, where organizations like the Michael Smith Labs and the Vancouver Health Innovation Hub bridge academia, industry, and community health systems, is what makes this city my professional destination.</w:t>
      </w:r>
    </w:p>
    <w:p>
      <w:pPr>
        <w:pStyle w:val="BodyText"/>
      </w:pPr>
      <w:r>
        <w:t xml:space="preserve">What distinguishes my approach as a</w:t>
      </w:r>
      <w:r>
        <w:t xml:space="preserve"> </w:t>
      </w:r>
      <w:r>
        <w:rPr>
          <w:bCs/>
          <w:b/>
        </w:rPr>
        <w:t xml:space="preserve">Biomedical Engineer</w:t>
      </w:r>
      <w:r>
        <w:t xml:space="preserve"> </w:t>
      </w:r>
      <w:r>
        <w:t xml:space="preserve">in the Canadian context is my adherence to regulatory excellence and ethical innovation. I hold certifications in ISO 13485 medical device standards and completed the CanMEDS-Health Informatics module through Health Canada, ensuring all my work aligns with Canada’s rigorous healthcare quality benchmarks. In Vancouver, where organizations like Providence Health Care are advancing AI-driven diagnostics, this compliance framework is non-negotiable. I’ve also actively engaged with Canadian regulatory bodies: presenting at the 2023 Biomedical Engineering Society of Canada (BESCan) conference on "Ethical AI in Rural Diagnostics," a session co-hosted by the University of British Columbia’s Department of Biomedical Engineering. Such engagement reflects my commitment to contributing not just as an engineer, but as a responsible steward within</w:t>
      </w:r>
      <w:r>
        <w:t xml:space="preserve"> </w:t>
      </w:r>
      <w:r>
        <w:rPr>
          <w:bCs/>
          <w:b/>
        </w:rPr>
        <w:t xml:space="preserve">Canada Vancouver</w:t>
      </w:r>
      <w:r>
        <w:t xml:space="preserve">'s healthcare narrative.</w:t>
      </w:r>
    </w:p>
    <w:p>
      <w:pPr>
        <w:pStyle w:val="BodyText"/>
      </w:pPr>
      <w:r>
        <w:t xml:space="preserve">I am equally drawn to Vancouver’s collaborative culture—a hallmark of its success in biomedical innovation. The city’s "innovation clusters" like the Life Sciences BC network and the Canada Foundation for Innovation-supported Bioinformatics Centre have created a fertile ground for cross-sector partnerships. I envision collaborating with local entities such as the VCH Research Institute and Start-up BC to scale solutions addressing Vancouver-specific needs, including mental health technology gaps in our youth population (Vancouver’s 15-24 age group reports one of the highest rates of anxiety disorders in Canada) or sustainable medical equipment for community health centers. My technical skill set—spanning computational modeling (Python, MATLAB), prototyping (3D printing, CAD), and clinical data analysis—positions me to immediately support such initiatives while learning from Vancouver’s veteran professionals.</w:t>
      </w:r>
    </w:p>
    <w:p>
      <w:pPr>
        <w:pStyle w:val="BodyText"/>
      </w:pPr>
      <w:r>
        <w:t xml:space="preserve">Ultimately, my aspiration as a</w:t>
      </w:r>
      <w:r>
        <w:t xml:space="preserve"> </w:t>
      </w:r>
      <w:r>
        <w:rPr>
          <w:bCs/>
          <w:b/>
        </w:rPr>
        <w:t xml:space="preserve">Biomedical Engineer</w:t>
      </w:r>
      <w:r>
        <w:t xml:space="preserve"> </w:t>
      </w:r>
      <w:r>
        <w:t xml:space="preserve">transcends individual projects; it is about becoming an integral part of Vancouver’s healthcare future. I am inspired by the city’s vision for "healthier communities through innovation," articulated in the BC Health Plan 2030. To contribute meaningfully to this mission, I seek to anchor my career in</w:t>
      </w:r>
      <w:r>
        <w:t xml:space="preserve"> </w:t>
      </w:r>
      <w:r>
        <w:rPr>
          <w:bCs/>
          <w:b/>
        </w:rPr>
        <w:t xml:space="preserve">Canada Vancouver</w:t>
      </w:r>
      <w:r>
        <w:t xml:space="preserve">, where I can leverage my technical training alongside deep respect for local health priorities. Whether developing wearable tech for aging populations, enhancing telehealth accessibility across the Lower Mainland, or supporting Indigenous-led health initiatives through engineering solutions, I am eager to grow alongside Vancouver’s evolving healthcare landscape.</w:t>
      </w:r>
    </w:p>
    <w:p>
      <w:pPr>
        <w:pStyle w:val="BodyText"/>
      </w:pPr>
      <w:r>
        <w:t xml:space="preserve">This</w:t>
      </w:r>
      <w:r>
        <w:t xml:space="preserve"> </w:t>
      </w:r>
      <w:r>
        <w:rPr>
          <w:bCs/>
          <w:b/>
        </w:rPr>
        <w:t xml:space="preserve">Personal Statement</w:t>
      </w:r>
      <w:r>
        <w:t xml:space="preserve"> </w:t>
      </w:r>
      <w:r>
        <w:t xml:space="preserve">is not merely a document—it is a declaration of intent. I have chosen</w:t>
      </w:r>
      <w:r>
        <w:t xml:space="preserve"> </w:t>
      </w:r>
      <w:r>
        <w:rPr>
          <w:bCs/>
          <w:b/>
        </w:rPr>
        <w:t xml:space="preserve">Canada Vancouver</w:t>
      </w:r>
      <w:r>
        <w:t xml:space="preserve"> </w:t>
      </w:r>
      <w:r>
        <w:t xml:space="preserve">because it embodies the future of patient-centered biomedical engineering: diverse, collaborative, and relentlessly focused on human impact. Here, where cutting-edge research meets urgent community need, I will dedicate myself to becoming the</w:t>
      </w:r>
      <w:r>
        <w:t xml:space="preserve"> </w:t>
      </w:r>
      <w:r>
        <w:rPr>
          <w:bCs/>
          <w:b/>
        </w:rPr>
        <w:t xml:space="preserve">Biomedical Engineer</w:t>
      </w:r>
      <w:r>
        <w:t xml:space="preserve"> </w:t>
      </w:r>
      <w:r>
        <w:t xml:space="preserve">Vancouver deserves—one whose work does not just advance technology but elevates lives.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Canada Vancouver</dc:title>
  <dc:creator/>
  <dc:language>en</dc:language>
  <cp:keywords/>
  <dcterms:created xsi:type="dcterms:W3CDTF">2025-12-08T14:35:11Z</dcterms:created>
  <dcterms:modified xsi:type="dcterms:W3CDTF">2025-12-08T14:35:11Z</dcterms:modified>
</cp:coreProperties>
</file>

<file path=docProps/custom.xml><?xml version="1.0" encoding="utf-8"?>
<Properties xmlns="http://schemas.openxmlformats.org/officeDocument/2006/custom-properties" xmlns:vt="http://schemas.openxmlformats.org/officeDocument/2006/docPropsVTypes"/>
</file>