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France</w:t>
      </w:r>
      <w:r>
        <w:t xml:space="preserve"> </w:t>
      </w:r>
      <w:r>
        <w:t xml:space="preserve">Marseille</w:t>
      </w:r>
    </w:p>
    <w:bookmarkStart w:id="20" w:name="X7adf653f7ed26189567c1cff67bc4b4bda0644e"/>
    <w:p>
      <w:pPr>
        <w:pStyle w:val="Heading1"/>
      </w:pPr>
      <w:r>
        <w:t xml:space="preserve">Personal Statement: Pursuing Excellence in Biomedical Engineering at the Heart of France Marseille</w:t>
      </w:r>
    </w:p>
    <w:p>
      <w:pPr>
        <w:pStyle w:val="FirstParagraph"/>
      </w:pPr>
      <w:r>
        <w:t xml:space="preserve">As I compose this Personal Statement, I am filled with profound excitement and deep conviction about my future path as a Biomedical Engineer. My journey has been meticulously shaped by a singular ambition: to innovate at the intersection of engineering, medicine, and human health within one of Europe's most dynamic and culturally rich academic environments – France Marseille. This city, where Mediterranean vitality meets cutting-edge scientific inquiry, represents not just a destination for my studies, but the essential ecosystem where my aspirations as a Biomedical Engineer will find their most fertile ground.</w:t>
      </w:r>
    </w:p>
    <w:p>
      <w:pPr>
        <w:pStyle w:val="BodyText"/>
      </w:pPr>
      <w:r>
        <w:t xml:space="preserve">My fascination with Biomedical Engineering began during my undergraduate studies in Mechanical Engineering at [Your University Name], where I was captivated by the profound impact of technology on patient care. A pivotal moment occurred during an internship at [Local Hospital/Research Institute], observing how a simple, well-designed catheter system significantly reduced infection rates. This experience crystallized my understanding: Biomedical Engineering is not merely about creating devices; it's about solving critical healthcare challenges with empathy and precision. I immersed myself in courses spanning biomaterials, biomechanics, and medical imaging analysis, constantly seeking to bridge the gap between theoretical engineering principles and tangible clinical outcomes. My final-year project involved developing a low-cost prototype for a portable blood glucose monitoring device tailored for rural clinics – an endeavor that underscored the importance of accessibility in healthcare innovation.</w:t>
      </w:r>
    </w:p>
    <w:p>
      <w:pPr>
        <w:pStyle w:val="BodyText"/>
      </w:pPr>
      <w:r>
        <w:t xml:space="preserve">It was during this period, however, that I became acutely aware of France's exceptional leadership in biomedical research and its commitment to integrating engineering solutions into national healthcare frameworks. The French model, particularly within institutions like Aix-Marseille Université (AMU) and its affiliated research centers such as the Institut de Neurosciences de la Timone (INCI) and the Institute of Mathematics for Industry (I2M), offers a unique convergence of rigorous scientific training, strong industry collaboration, and a deep-rooted social commitment to equitable healthcare. I was particularly inspired by AMU's interdisciplinary approach within its Biomedical Engineering program and its strategic partnerships with major Marseille hospitals like Hôpitaux de la Timone. This synergy – where theoretical research directly informs clinical practice within the city's extensive healthcare network – is precisely the environment I seek to contribute to and thrive in as a Biomedical Engineer.</w:t>
      </w:r>
    </w:p>
    <w:p>
      <w:pPr>
        <w:pStyle w:val="BodyText"/>
      </w:pPr>
      <w:r>
        <w:t xml:space="preserve">France, and specifically Marseille, presents an unparalleled context for addressing global health challenges through biomedical innovation. The Mediterranean region faces unique health pressures, including rising incidences of chronic diseases linked to lifestyle factors, challenges in managing infectious diseases within its diverse urban population and port city dynamics, and the need for resilient healthcare infrastructure. As a Biomedical Engineer aspiring to work in this setting, I am driven by the imperative to develop solutions that are not only technologically advanced but also culturally sensitive, cost-effective, and scalable within resource-constrained environments like those found across Southern Europe. Marseille's position as a major cultural and economic hub in the Mediterranean makes it an ideal laboratory for such innovation. The city’s vibrant academic community, including collaborations between AMU, INSERM (the French National Institute of Health and Medical Research), and leading medical device companies based in the region (like those within the Marseille Technology Park), offers an ecosystem where theoretical knowledge is rapidly translated into practical healthcare improvements – a process I am eager to actively participate in.</w:t>
      </w:r>
    </w:p>
    <w:p>
      <w:pPr>
        <w:pStyle w:val="BodyText"/>
      </w:pPr>
      <w:r>
        <w:t xml:space="preserve">My technical skillset, honed through university projects and internships, includes proficiency in CAD software (SolidWorks, AutoCAD), finite element analysis (ANSYS), signal processing for medical devices (using MATLAB), and an understanding of regulatory frameworks like ISO 13485. I have also actively pursued knowledge in French healthcare systems and biomedical ethics during my studies, recognizing that a successful Biomedical Engineer must navigate both technical complexity and the ethical dimensions of patient care. I am fluent in English and have achieved B2 level proficiency in French (with ongoing study), understanding that effective communication within the French healthcare context is paramount for collaboration with clinicians and patients alike. My goal is not merely to be a technically competent Biomedical Engineer, but to become an engineer deeply embedded within the fabric of France’s healthcare innovation network.</w:t>
      </w:r>
    </w:p>
    <w:p>
      <w:pPr>
        <w:pStyle w:val="BodyText"/>
      </w:pPr>
      <w:r>
        <w:t xml:space="preserve">Choosing to pursue advanced studies in Biomedical Engineering specifically in France Marseille is therefore a strategic and deeply personal decision. It is where I can immerse myself in the rich academic traditions of French engineering education while directly engaging with the real-world challenges faced by one of Europe's most dynamic healthcare systems. The opportunity to learn from leading researchers at AMU, collaborate with clinicians at Hôpitaux de la Timone on projects addressing local health priorities, and leverage Marseille’s unique position as a hub for Mediterranean health initiatives is irreplaceable. I am particularly eager to contribute to ongoing research in areas like wearable health monitoring systems for chronic disease management or novel biomaterials for regenerative medicine – fields where AMU and its partners are making significant strides.</w:t>
      </w:r>
    </w:p>
    <w:p>
      <w:pPr>
        <w:pStyle w:val="BodyText"/>
      </w:pPr>
      <w:r>
        <w:t xml:space="preserve">In conclusion, my journey towards becoming a Biomedical Engineer has been guided by a steadfast commitment to leveraging engineering excellence for human well-being. France Marseille is not just the location for my academic advancement; it is the vibrant, necessary context where this vision can be realized. I am confident that the rigorous training offered by AMU's Biomedical Engineering program, combined with its unparalleled access to Marseille's healthcare ecosystem and research infrastructure, will provide me with the tools, experience, and perspective to become a highly effective and socially conscious Biomedical Engineer. I am eager to contribute my passion for innovation, my technical skills in biomedical design and analysis, and my dedication to improving health outcomes within the unique setting of France Marseille. This Personal Statement is more than an application; it is a testament to my unwavering commitment to join the next generation of engineers transforming healthcare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France Marseille</dc:title>
  <dc:creator/>
  <dc:language>en</dc:language>
  <cp:keywords/>
  <dcterms:created xsi:type="dcterms:W3CDTF">2026-07-15T10:02:19Z</dcterms:created>
  <dcterms:modified xsi:type="dcterms:W3CDTF">2026-07-15T10:02:19Z</dcterms:modified>
</cp:coreProperties>
</file>

<file path=docProps/custom.xml><?xml version="1.0" encoding="utf-8"?>
<Properties xmlns="http://schemas.openxmlformats.org/officeDocument/2006/custom-properties" xmlns:vt="http://schemas.openxmlformats.org/officeDocument/2006/docPropsVTypes"/>
</file>