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Aspirations</w:t>
      </w:r>
      <w:r>
        <w:t xml:space="preserve"> </w:t>
      </w:r>
      <w:r>
        <w:t xml:space="preserve">in</w:t>
      </w:r>
      <w:r>
        <w:t xml:space="preserve"> </w:t>
      </w:r>
      <w:r>
        <w:t xml:space="preserve">Italy</w:t>
      </w:r>
      <w:r>
        <w:t xml:space="preserve"> </w:t>
      </w:r>
      <w:r>
        <w:t xml:space="preserve">Rome</w:t>
      </w:r>
    </w:p>
    <w:bookmarkStart w:id="20" w:name="Xdfe9cb1907d38c7e10a095b019eaafd23ecee3c"/>
    <w:p>
      <w:pPr>
        <w:pStyle w:val="Heading1"/>
      </w:pPr>
      <w:r>
        <w:t xml:space="preserve">Personal Statement: Pioneering Biomedical Innovation in the Eternal City of Rome</w:t>
      </w:r>
    </w:p>
    <w:p>
      <w:pPr>
        <w:pStyle w:val="FirstParagraph"/>
      </w:pPr>
      <w:r>
        <w:t xml:space="preserve">As I prepare to embark on my journey as a dedicated Biomedical Engineer, I am profoundly drawn to Italy Rome—a city where ancient medical wisdom converges with cutting-edge technological innovation. This Personal Statement articulates my unwavering commitment to advancing healthcare through biomedical engineering, specifically within the intellectually vibrant and historically rich context of Rome. My aspiration is not merely to study or work in this magnificent city but to contribute meaningfully to its legacy as a global hub for medical excellence.</w:t>
      </w:r>
    </w:p>
    <w:p>
      <w:pPr>
        <w:pStyle w:val="BodyText"/>
      </w:pPr>
      <w:r>
        <w:t xml:space="preserve">My fascination with biomedical engineering began during my undergraduate studies in Electrical Engineering at the University of Bologna, where I discovered how interdisciplinary collaboration could transform patient care. A pivotal moment occurred during an internship at Policlinico Sant'Orsola-Malpighi Hospital, where I observed surgeons using real-time imaging systems to navigate complex cardiac procedures. Witnessing technology directly save lives ignited my passion for developing medical devices that bridge clinical needs with engineering ingenuity. Since then, I have immersed myself in projects like the design of low-cost glucose sensors for rural communities and AI-driven rehabilitation exoskeletons—experiences that cemented my resolve to pursue Biomedical Engineering at the highest academic level in Italy Rome.</w:t>
      </w:r>
    </w:p>
    <w:p>
      <w:pPr>
        <w:pStyle w:val="BodyText"/>
      </w:pPr>
      <w:r>
        <w:t xml:space="preserve">Italy's unique position as a nexus of medical history and modern innovation makes Rome an unparalleled destination for my professional development. The city’s legacy—from Galen’s anatomical studies in ancient times to the pioneering work of researchers at Sapienza University of Rome—creates an environment where tradition fuels progress. I am particularly inspired by the National Research Council (CNR) facilities in Rome, where scientists are developing revolutionary biomaterials for neural implants. The proximity to institutions like Gemelli Hospital and the Italian Institute of Technology (IIT) offers access to clinical settings that challenge engineers to solve real-world problems, a critical component missing from my academic experience thus far. Moreover, Rome’s collaborative ecosystem—where academics, clinicians, and industry leaders regularly convene—aligns perfectly with my belief that transformative healthcare solutions emerge from cross-disciplinary dialogue.</w:t>
      </w:r>
    </w:p>
    <w:p>
      <w:pPr>
        <w:pStyle w:val="BodyText"/>
      </w:pPr>
      <w:r>
        <w:t xml:space="preserve">My academic background has equipped me with robust technical skills essential for biomedical engineering in Italy Rome. I hold a BEng in Biomedical Engineering from the University of Padua, where I excelled in courses including Biomaterials Science (92/100), Medical Imaging Systems, and Computational Physiology. My thesis on "Machine Learning for Early Detection of Retinal Degeneration" earned departmental commendation and involved collaboration with ophthalmologists at Ospedale di Verona. Crucially, I have actively sought opportunities to engage with Italy’s medical landscape: I spent three months interning at the Fondazione Santa Lucia IRCCS in Rome, assisting in the development of a gait analysis system for stroke patients. This experience exposed me to Italy’s rigorous clinical standards and taught me how engineering solutions must prioritize patient safety within complex healthcare systems—a principle that resonates deeply with Rome’s emphasis on humane, evidence-based medicine.</w:t>
      </w:r>
    </w:p>
    <w:p>
      <w:pPr>
        <w:pStyle w:val="BodyText"/>
      </w:pPr>
      <w:r>
        <w:t xml:space="preserve">What sets Rome apart is its ability to harmonize technological advancement with cultural reverence for human dignity. During my visit to the Museo Nazionale della Scienza e della Tecnologia "Leonardo da Vinci," I was struck by how Renaissance innovators like Leonardo himself—whose anatomical sketches are housed in the museum—combined artistry with scientific rigor. This ethos mirrors my own approach: I believe a successful Biomedical Engineer must not only master engineering principles but also understand the human stories behind medical challenges. In Rome, I envision working where this philosophy thrives—in research groups that design assistive devices for elderly populations in historic neighborhoods like Trastevere, or in startups developing wearable tech for Rome’s aging demographic. The city’s commitment to integrating new technologies within its ancient urban fabric exemplifies the balance I aim to achieve in my career.</w:t>
      </w:r>
    </w:p>
    <w:p>
      <w:pPr>
        <w:pStyle w:val="BodyText"/>
      </w:pPr>
      <w:r>
        <w:t xml:space="preserve">My long-term vision is to establish a research center focused on accessible medical technology for underserved communities, with Rome as its anchor. I am particularly eager to collaborate with projects like the "Rome Health Innovation Lab" at Sapienza, which partners with EU-funded initiatives to deploy telemedicine in Southern Italy. My fluency in Italian (CEFR C1) and familiarity with Italian healthcare regulations will allow me to navigate this ecosystem effectively. I also plan to contribute through cultural exchange—hosting workshops for high school students in Rome on biomedical engineering careers, inspired by the city’s tradition of sharing knowledge since its founding as a center of learning.</w:t>
      </w:r>
    </w:p>
    <w:p>
      <w:pPr>
        <w:pStyle w:val="BodyText"/>
      </w:pPr>
      <w:r>
        <w:t xml:space="preserve">Italy Rome represents more than a location; it is a living laboratory where history and future intersect. My previous engagement with Italian medical professionals has revealed their distinctive approach: prioritizing patient-centric solutions over pure technical novelty. This philosophy mirrors my own, and I am eager to immerse myself further in this environment. As I prepare for advanced studies or professional opportunities in Rome, I recognize that becoming a Biomedical Engineer here requires more than technical expertise—it demands an understanding of the city’s soul: its blend of artistic sensitivity, scientific curiosity, and unwavering respect for human life. The same spirit that guided Galen to dissect cadavers in the Roman Forum now drives modern researchers to pioneer brain-computer interfaces in Rome’s labs.</w:t>
      </w:r>
    </w:p>
    <w:p>
      <w:pPr>
        <w:pStyle w:val="BodyText"/>
      </w:pPr>
      <w:r>
        <w:t xml:space="preserve">I am not merely applying for a program or position; I am committing to a lifelong journey within Italy Rome’s biomedical community. This city has shaped medical history, and I aspire to help write its next chapter—one where engineering innovations emerge from the very streets that once echoed with Hippocrates’ wisdom. The Eternal City does not simply host pioneers; it cultivates them. And I stand ready to contribute my skills, passion, and respect for this legacy as a future Biomedical Engineer in Rome.</w:t>
      </w:r>
    </w:p>
    <w:p>
      <w:pPr>
        <w:pStyle w:val="BodyText"/>
      </w:pPr>
      <w:r>
        <w:t xml:space="preserve">As I conclude this Personal Statement, I reaffirm that my path has led me here—because Rome is where the past inspires the future of healthcare. With its unparalleled academic institutions, clinical networks, and cultural depth, Italy Rome offers not just an opportunity to study or work as a Biomedical Engineer, but to become part of something timeless: the relentless pursuit of healing through human ingenuity.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Aspirations in Italy Rome</dc:title>
  <dc:creator/>
  <dc:language>en</dc:language>
  <cp:keywords/>
  <dcterms:created xsi:type="dcterms:W3CDTF">2026-04-27T15:00:06Z</dcterms:created>
  <dcterms:modified xsi:type="dcterms:W3CDTF">2026-04-27T15:00:06Z</dcterms:modified>
</cp:coreProperties>
</file>

<file path=docProps/custom.xml><?xml version="1.0" encoding="utf-8"?>
<Properties xmlns="http://schemas.openxmlformats.org/officeDocument/2006/custom-properties" xmlns:vt="http://schemas.openxmlformats.org/officeDocument/2006/docPropsVTypes"/>
</file>