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Aspirations</w:t>
      </w:r>
      <w:r>
        <w:t xml:space="preserve"> </w:t>
      </w:r>
      <w:r>
        <w:t xml:space="preserve">in</w:t>
      </w:r>
      <w:r>
        <w:t xml:space="preserve"> </w:t>
      </w:r>
      <w:r>
        <w:t xml:space="preserve">Japan</w:t>
      </w:r>
      <w:r>
        <w:t xml:space="preserve"> </w:t>
      </w:r>
      <w:r>
        <w:t xml:space="preserve">Osaka</w:t>
      </w:r>
    </w:p>
    <w:bookmarkStart w:id="20" w:name="X0aa8cd37d93ae3877a70fa04357738e43f12cea"/>
    <w:p>
      <w:pPr>
        <w:pStyle w:val="Heading1"/>
      </w:pPr>
      <w:r>
        <w:t xml:space="preserve">Personal Statement: Advancing Biomedical Innovation in Japan Osaka</w:t>
      </w:r>
    </w:p>
    <w:p>
      <w:pPr>
        <w:pStyle w:val="FirstParagraph"/>
      </w:pPr>
      <w:r>
        <w:t xml:space="preserve">As I prepare to submit this Personal Statement, I am filled with profound enthusiasm for the opportunity to contribute my skills as a Biomedical Engineer within the dynamic healthcare landscape of Japan Osaka. My academic journey, professional experiences, and cultural immersion have converged into a singular mission: to bridge cutting-edge biomedical technology with Japan's exceptional healthcare infrastructure in Osaka. This document articulates not merely my qualifications, but my deep commitment to becoming an integral part of Osaka's medical innovation ecosystem.</w:t>
      </w:r>
    </w:p>
    <w:p>
      <w:pPr>
        <w:pStyle w:val="BodyText"/>
      </w:pPr>
      <w:r>
        <w:t xml:space="preserve">My foundation as a Biomedical Engineer began during my Master's degree at Kyoto University, where I specialized in biomaterials and medical device development. Through rigorous coursework in tissue engineering and biomechanics, I developed proficiency in computational modeling (using ANSYS and COMSOL) and additive manufacturing of biocompatible scaffolds. My thesis on "Smart Hydrogel-Based Drug Delivery Systems for Cardiac Tissue Regeneration" earned recognition at the International Conference on Biomedical Engineering, where I presented alongside researchers from Osaka University's renowned Medical Engineering Research Group. This academic rigor instilled in me a methodology that harmonizes scientific precision with clinical relevance – a philosophy I intend to apply within Japan Osaka's healthcare environment.</w:t>
      </w:r>
    </w:p>
    <w:p>
      <w:pPr>
        <w:pStyle w:val="BodyText"/>
      </w:pPr>
      <w:r>
        <w:t xml:space="preserve">During my internship at Tokyo Medical Devices Co., I collaborated on an FDA-approved orthopedic implant project that directly addressed Japan's aging population challenges. This experience revealed the profound impact of culturally attuned biomedical solutions: our team redesigned joint replacement components to better accommodate Japanese patients' biomechanical profiles and hospital workflow preferences. Witnessing how Osaka-based healthcare providers integrated these innovations into daily practice cemented my conviction that meaningful engineering requires deep contextual understanding – a perspective I now seek to deepen through work in Osaka itself.</w:t>
      </w:r>
    </w:p>
    <w:p>
      <w:pPr>
        <w:pStyle w:val="BodyText"/>
      </w:pPr>
      <w:r>
        <w:t xml:space="preserve">My fascination with Japan's approach to healthcare technology stems from its unique synthesis of tradition and innovation. The concept of "omotenashi" (selfless hospitality) resonates powerfully with my professional ethos, as it mirrors the biomedical engineer's duty to prioritize patient-centered outcomes above all. I've studied how Osaka hospitals like Osaka University Hospital integrate AI diagnostics with traditional Japanese healthcare philosophies, creating a model where technology serves humanity rather than vice versa. This cultural alignment is precisely why I am drawn to Japan Osaka – not merely as a geographical location, but as the crucible where my technical skills can serve a society that values harmony between technological advancement and human well-being.</w:t>
      </w:r>
    </w:p>
    <w:p>
      <w:pPr>
        <w:pStyle w:val="BodyText"/>
      </w:pPr>
      <w:r>
        <w:t xml:space="preserve">What sets Osaka apart for my career trajectory is its unparalleled concentration of medical technology pioneers. The city houses the Osaka Medical Innovation Cluster, where companies like Terumo and Fujifilm Diosynth Biotechnologies pioneer regenerative medicine solutions. I am particularly inspired by Dr. Kenji Tanaka's work at Osaka City University on wearable biosensors for early dementia detection – a project that exemplifies the precision and patient-centric focus I aspire to achieve. My proficiency in machine learning algorithms (Python, TensorFlow) positions me to contribute immediately to such initiatives, especially through developing predictive analytics tools that complement Osaka's existing telemedicine infrastructure.</w:t>
      </w:r>
    </w:p>
    <w:p>
      <w:pPr>
        <w:pStyle w:val="BodyText"/>
      </w:pPr>
      <w:r>
        <w:t xml:space="preserve">Language preparedness is non-negotiable for my integration into Japan Osaka's professional sphere. I have achieved N2 certification in the Japanese Language Proficiency Test (JLPT) and completed intensive business Japanese training at the Japan Foundation Center. More importantly, I've practiced technical terminology through collaboration with Osaka-based researchers on a remote project analyzing biomarker data for diabetic retinopathy – an experience that honed my ability to communicate complex engineering concepts within Japan's healthcare context. I understand that effective Biomedical Engineering in Japan requires not just technical mastery, but the cultural intelligence to navigate hospital protocols and interdisciplinary teams.</w:t>
      </w:r>
    </w:p>
    <w:p>
      <w:pPr>
        <w:pStyle w:val="BodyText"/>
      </w:pPr>
      <w:r>
        <w:t xml:space="preserve">My long-term vision aligns perfectly with Osaka's strategic goals as outlined in the "Osaka Innovation Strategy 2030." I aim to establish a biomedical R&amp;D hub focused on creating affordable, accessible medical devices for rural Japanese communities – addressing gaps where urban centers like Osaka can lead by example. My proposed project, "Kansai Community Health Tech Initiative," seeks to partner with Osaka Prefecture's healthcare network to deploy low-cost point-of-care diagnostic tools in remote areas of Nara and Wakayama prefectures. As a Biomedical Engineer committed to social impact, I see Osaka not as a destination, but as the launchpad for solutions that serve all of Japan.</w:t>
      </w:r>
    </w:p>
    <w:p>
      <w:pPr>
        <w:pStyle w:val="BodyText"/>
      </w:pPr>
      <w:r>
        <w:t xml:space="preserve">What truly distinguishes this Personal Statement is its embodiment of the Japanese principle "shokunin kishitsu" (craftsman spirit). My approach to biomedical engineering mirrors this ethos: meticulous attention to detail in device prototyping, unwavering commitment to safety standards, and continuous refinement through feedback. In Osaka's culture where precision matters as much as innovation, I intend to apply this mindset not only in lab work but in every interaction – from collaborating with surgeons at Kansai Medical University Hospital on prototype testing to adapting solutions for local cultural contexts.</w:t>
      </w:r>
    </w:p>
    <w:p>
      <w:pPr>
        <w:pStyle w:val="BodyText"/>
      </w:pPr>
      <w:r>
        <w:t xml:space="preserve">I recognize that becoming a Biomedical Engineer in Japan Osaka requires more than technical competence; it demands respect for the nation's healthcare philosophy. Through my volunteer work with the Japan-Canada Medical Exchange Program, I've observed how Osaka clinics integrate traditional medicine with modern diagnostics – a model I hope to advance through evidence-based engineering. My proposed contribution isn't merely about developing devices, but about fostering a new paradigm where technology emerges from deep understanding of Japanese clinical environments.</w:t>
      </w:r>
    </w:p>
    <w:p>
      <w:pPr>
        <w:pStyle w:val="BodyText"/>
      </w:pPr>
      <w:r>
        <w:t xml:space="preserve">As I finalize this Personal Statement, I reflect on the words of Dr. Masahiro Horiuchi, a pioneer in Osaka's medical robotics field: "True innovation happens when engineers wear the patient's shoes." This perspective has shaped my career since day one. My journey to Japan Osaka represents not an end point, but a necessary beginning – where my skills as a Biomedical Engineer will merge with Japan's unparalleled healthcare ecosystem to create solutions that resonate across generations. I am ready to contribute not just as an engineer, but as a lifelong learner committed to Osaka's vision of "healthcare for all." The time has come for me to bring my technical expertise, cultural sensitivity, and unwavering dedication to the heart of Japan's medical innovation corridor – Osaka.</w:t>
      </w:r>
    </w:p>
    <w:p>
      <w:pPr>
        <w:pStyle w:val="BodyText"/>
      </w:pPr>
      <w:r>
        <w:t xml:space="preserve">With profound respect for Japan's healthcare legacy and boundless enthusiasm for its future, I eagerly anticipate contributing to the next chapter of biomedical advancement in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Aspirations in Japan Osaka</dc:title>
  <dc:creator/>
  <dc:language>en</dc:language>
  <cp:keywords/>
  <dcterms:created xsi:type="dcterms:W3CDTF">2026-07-14T11:42:18Z</dcterms:created>
  <dcterms:modified xsi:type="dcterms:W3CDTF">2026-07-14T11:42:18Z</dcterms:modified>
</cp:coreProperties>
</file>

<file path=docProps/custom.xml><?xml version="1.0" encoding="utf-8"?>
<Properties xmlns="http://schemas.openxmlformats.org/officeDocument/2006/custom-properties" xmlns:vt="http://schemas.openxmlformats.org/officeDocument/2006/docPropsVTypes"/>
</file>