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f8149227f2f7162b4cd1a1ee69ec2d791932e60"/>
    <w:p>
      <w:pPr>
        <w:pStyle w:val="Heading1"/>
      </w:pPr>
      <w:r>
        <w:t xml:space="preserve">Personal Statement: A Passion for Innovation in Biomedical Engineering within New Zealand Auckland</w:t>
      </w:r>
    </w:p>
    <w:p>
      <w:pPr>
        <w:pStyle w:val="FirstParagraph"/>
      </w:pPr>
      <w:r>
        <w:t xml:space="preserve">As I prepare this Personal Statement, I reflect on a journey that has been defined by a relentless curiosity about the intersection of engineering and human health—a journey that now converges on my aspiration to contribute as a Biomedical Engineer in New Zealand Auckland. My decision to pursue this path is not merely professional; it is deeply personal, rooted in witnessing how transformative biomedical technology can be for communities facing healthcare challenges. New Zealand's unique healthcare landscape, combined with Auckland's status as the nation's innovation hub, offers an ideal environment where my skills and vision can flourish while addressing critical local needs.</w:t>
      </w:r>
    </w:p>
    <w:p>
      <w:pPr>
        <w:pStyle w:val="BodyText"/>
      </w:pPr>
      <w:r>
        <w:t xml:space="preserve">My academic foundation began with a Bachelor of Engineering in Biomedical Systems at the University of Technology Sydney, where I specialized in medical device development and biomaterials. During this program, I designed a low-cost prosthetic socket using 3D scanning and adaptive manufacturing—a project that directly responded to accessibility issues faced by amputees in rural communities. This experience crystallized my understanding that biomedical engineering is not just about technical excellence, but about designing solutions with empathy for end-users. My subsequent Master of Science in Biomechanics at the University of Auckland (completed through a prestigious international exchange program) deepened this perspective. Living and studying in Auckland allowed me to witness firsthand the city’s dynamic healthcare ecosystem, from the cutting-edge research at Waitematā Hospital to the collaborative spirit between AUT University and local health providers. This immersion confirmed my conviction that New Zealand Auckland is where I can make meaningful contributions.</w:t>
      </w:r>
    </w:p>
    <w:p>
      <w:pPr>
        <w:pStyle w:val="BodyText"/>
      </w:pPr>
      <w:r>
        <w:t xml:space="preserve">Professionally, I have honed my skills through roles at MedTech Innovations (Singapore) and as a research assistant at Auckland’s Centre for Advanced Biomedical Engineering. At MedTech Innovations, I co-developed an AI-driven diagnostic tool for early-stage diabetic retinopathy—a project that required navigating stringent regulatory frameworks like ISO 13485 and FDA guidelines. This experience taught me the importance of balancing innovation with patient safety, a principle that aligns perfectly with New Zealand’s rigorous Medsafe standards. In Auckland, I contributed to a project improving rehabilitation outcomes for stroke patients using wearable sensor technology, collaborating with clinicians at Middlemore Hospital. The feedback from healthcare teams—particularly regarding how our devices reduced recovery times by 22%—was profoundly motivating. It reinforced my belief that as a Biomedical Engineer in New Zealand Auckland, I can bridge the gap between academic research and tangible clinical impact.</w:t>
      </w:r>
    </w:p>
    <w:p>
      <w:pPr>
        <w:pStyle w:val="BodyText"/>
      </w:pPr>
      <w:r>
        <w:t xml:space="preserve">What draws me specifically to New Zealand Auckland is its commitment to culturally responsive healthcare and its strategic vision for health technology innovation. I am deeply inspired by the Māori concept of *whānau ora* (family wellness), which emphasizes holistic, community-centered care—a philosophy I aim to integrate into my engineering practice. Auckland’s aging population, with 17% aged 65+ by 2030 (according to Statistics NZ), presents urgent opportunities for biomedical solutions in geriatric care and telehealth. My proposed work focuses on developing accessible remote monitoring systems tailored for rural Māori communities, addressing disparities in healthcare access through technology designed *with* rather than *for* these populations. I am particularly excited about the potential to collaborate with Te Whatu Ora (Health New Zealand) and Auckland BioMed, whose initiatives align with my goals. Moreover, Auckland’s growing tech sector—boasting over 200 health-tech startups—creates an ecosystem where innovation is nurtured through cross-sector partnerships, something I witnessed during a recent visit to the University of Auckland’s Life Sciences Incubator.</w:t>
      </w:r>
    </w:p>
    <w:p>
      <w:pPr>
        <w:pStyle w:val="BodyText"/>
      </w:pPr>
      <w:r>
        <w:t xml:space="preserve">My technical competencies are matched by a dedication to ethical engineering. I hold certifications in Medical Device Design and Regulatory Affairs (ISO 14971) and am proficient in CAD software (SolidWorks, AutoCAD), Python for data analysis, and biocompatible material selection. However, what truly defines me is my adaptability within culturally diverse settings. Having lived in Singapore, Australia, and now New Zealand, I’ve learned to navigate differing healthcare norms while prioritizing patient dignity—skills I’ll bring to Auckland’s multicultural context where 36% of residents identify as Māori or Pacific Islander. I understand that effective biomedical engineering in New Zealand cannot be siloed; it must engage with community values, as demonstrated by the success of initiatives like Te Whatu Ora’s *Kaupapa Māori* health models.</w:t>
      </w:r>
    </w:p>
    <w:p>
      <w:pPr>
        <w:pStyle w:val="BodyText"/>
      </w:pPr>
      <w:r>
        <w:t xml:space="preserve">Looking ahead, my five-year plan centers on establishing a research-practice nexus in Auckland focused on equitable healthcare technology. I aim to join or co-found a venture developing low-cost, culturally appropriate assistive devices for rural communities—a mission that resonates with the New Zealand Government’s Health Innovation Strategy 2023–2030. I envision collaborating with Ngā Pae o te Māramatanga (the Māori Centre of Research Excellence) to ensure our work embodies *tikanga* (Māori customs), turning theory into tangible outcomes. For instance, my prototype for a culturally sensitive fall-prevention sensor system—designed after consultations with kaumātua (elders) in South Auckland—is already in the early validation phase. This project exemplifies how my vision as a Biomedical Engineer merges technical rigor with community partnership, precisely what New Zealand Auckland needs.</w:t>
      </w:r>
    </w:p>
    <w:p>
      <w:pPr>
        <w:pStyle w:val="BodyText"/>
      </w:pPr>
      <w:r>
        <w:t xml:space="preserve">Ultimately, this Personal Statement is more than an application; it is a declaration of commitment to becoming an integral part of New Zealand’s healthcare future. I am not merely seeking a job in Auckland—I seek to embed myself within its fabric as a Biomedical Engineer who understands that technology must serve people, not the reverse. The city’s blend of natural beauty, cultural richness, and forward-thinking health systems mirrors my professional ethos: innovation rooted in humanity. I am eager to contribute my skills to Auckland’s mission of "health for all" while learning from its world-class clinicians and researchers. As I look toward a career where every device I design improves lives across the Waitematā region, I am confident that New Zealand Auckland is the only place where this vision can fully materialize.</w:t>
      </w:r>
    </w:p>
    <w:p>
      <w:pPr>
        <w:pStyle w:val="BodyText"/>
      </w:pPr>
      <w:r>
        <w:t xml:space="preserve">In closing, my passion for biomedical engineering is inseparable from my dedication to New Zealand’s communities. To work as a Biomedical Engineer in Auckland would be both a professional honor and a personal calling—a chance to help shape health outcomes that reflect the best of Aotearoa’s spirit. I am ready to bring my skills, cultural sensitivity, and unwavering commitment to this vital mission, ensuring that my contribution as a Biomedical Engineer in New Zealand Auckland becomes part of something greater than myself.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in New Zealand Auckland</dc:title>
  <dc:creator/>
  <dc:language>en</dc:language>
  <cp:keywords/>
  <dcterms:created xsi:type="dcterms:W3CDTF">2026-07-23T16:42:04Z</dcterms:created>
  <dcterms:modified xsi:type="dcterms:W3CDTF">2026-07-23T16:42:04Z</dcterms:modified>
</cp:coreProperties>
</file>

<file path=docProps/custom.xml><?xml version="1.0" encoding="utf-8"?>
<Properties xmlns="http://schemas.openxmlformats.org/officeDocument/2006/custom-properties" xmlns:vt="http://schemas.openxmlformats.org/officeDocument/2006/docPropsVTypes"/>
</file>