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Lima,</w:t>
      </w:r>
      <w:r>
        <w:t xml:space="preserve"> </w:t>
      </w:r>
      <w:r>
        <w:t xml:space="preserve">Peru</w:t>
      </w:r>
    </w:p>
    <w:bookmarkStart w:id="20" w:name="X79c74583d5c03320b6ee0b4dfd345ac7e48f8f3"/>
    <w:p>
      <w:pPr>
        <w:pStyle w:val="Heading1"/>
      </w:pPr>
      <w:r>
        <w:t xml:space="preserve">Personal Statement: A Commitment to Advancing Healthcare Through Biomedical Engineering in Peru Lima</w:t>
      </w:r>
    </w:p>
    <w:p>
      <w:pPr>
        <w:pStyle w:val="FirstParagraph"/>
      </w:pPr>
      <w:r>
        <w:t xml:space="preserve">In the vibrant heart of South America, where ancient traditions meet modern aspirations, I stand before you with a profound dedication to the field of Biomedical Engineering. My journey has been meticulously aligned toward contributing meaningfully to healthcare infrastructure, particularly within the dynamic and challenging context of Peru Lima. As a passionate Biomedical Engineer with both international academic rigor and deep respect for Latin American healthcare ecosystems, I am compelled to apply my skills in service of Peru's most pressing health needs – a mission that resonates deeply with the realities faced by communities across Lima and beyond.</w:t>
      </w:r>
    </w:p>
    <w:p>
      <w:pPr>
        <w:pStyle w:val="BodyText"/>
      </w:pPr>
      <w:r>
        <w:t xml:space="preserve">My academic foundation was forged at [Your University Name], where I earned a Master’s degree in Biomedical Engineering, specializing in medical device design and healthcare technology management. However, it was my immersive internship within the public health sector of Lima that truly crystallized my purpose. During this period, I worked alongside engineers at the Hospital Nacional Edgardo Rebagliati Martins – one of Lima’s largest public institutions – diagnosing critical failures in imaging equipment and collaborating on solutions for aging ventilators used in intensive care units. Witnessing firsthand how a single malfunctioning defibrillator could jeopardize patient safety, or how insufficient maintenance protocols strained already overburdened staff, ignited my resolve to become a proactive force within Peru’s healthcare landscape. This wasn't merely an academic exercise; it was the stark reality of "Peru Lima" – a city of 10 million people where infrastructure challenges are intertwined with social equity issues.</w:t>
      </w:r>
    </w:p>
    <w:p>
      <w:pPr>
        <w:pStyle w:val="BodyText"/>
      </w:pPr>
      <w:r>
        <w:t xml:space="preserve">As a Biomedical Engineer, I understand that technology alone is insufficient. It must be adaptable, sustainable, and culturally integrated into the local healthcare system. My practical experience extends beyond troubleshooting; I have developed cost-effective repair protocols for ultrasound machines common in Peruvian provincial hospitals (such as those manufactured by Siemens and GE), significantly reducing downtime for clinics in regions like Huancavelica where access to specialized technicians is scarce. Furthermore, I actively participated in a university partnership with the Ministry of Health (MINSA) to pilot a low-cost mobile app for tracking medical device maintenance schedules across community health centers in Lima’s peri-urban areas – including neighborhoods like Villa El Salvador and Comas. This project underscored the critical need for engineering solutions tailored not just to technical specs, but to the operational rhythms of Peruvian healthcare workers, many of whom manage equipment with minimal training and resources.</w:t>
      </w:r>
    </w:p>
    <w:p>
      <w:pPr>
        <w:pStyle w:val="BodyText"/>
      </w:pPr>
      <w:r>
        <w:t xml:space="preserve">My technical skillset is rigorously honed for the specific demands of Lima’s environment. I am proficient in biomedical instrumentation diagnostics (including ECG, X-ray, MRI systems), biocompatible materials science for device adaptation in high-humidity climates, and data-driven predictive maintenance using IoT platforms – all skills directly transferable to optimizing Peru's existing medical equipment fleet. Crucially, I possess fluency in Spanish at a professional level (C1) and understand the nuances of Peruvian healthcare policies, including the "Sistema Nacional de Salud" (SNS) framework and initiatives like "Medicamento para Todos." This ensures seamless collaboration with local health authorities, hospital administrators, and technical teams – avoiding the pitfalls of foreign engineers who lack contextual awareness. For instance, I learned that successful technology adoption in Lima often hinges on respecting established workflows and training programs rather than imposing external standards.</w:t>
      </w:r>
    </w:p>
    <w:p>
      <w:pPr>
        <w:pStyle w:val="BodyText"/>
      </w:pPr>
      <w:r>
        <w:t xml:space="preserve">My commitment to "Peru Lima" extends beyond the workplace into community engagement. I volunteered with a non-profit organization providing basic health screenings and medical device literacy workshops in vulnerable communities of Rimac district, teaching local health promoters how to safely operate portable blood pressure monitors and recognize early signs of equipment failure. This grassroots work reinforced my conviction: Biomedical Engineering is not just about complex machinery, but about empowering the people who use it daily to ensure equitable access to care. I witnessed a midwife in a Lima barrio confidently diagnose hypertension using a repaired device she’d been trained on – a small victory with profound ripple effects for maternal health outcomes in that community.</w:t>
      </w:r>
    </w:p>
    <w:p>
      <w:pPr>
        <w:pStyle w:val="BodyText"/>
      </w:pPr>
      <w:r>
        <w:t xml:space="preserve">Looking toward the future, my professional vision is intrinsically linked to Peru's healthcare evolution. I am particularly drawn to initiatives focused on integrating telemedicine and AI-driven diagnostics into Lima’s public health network, especially for remote Andean communities accessible only by challenging roads. As a Biomedical Engineer in Lima, I aim to bridge the gap between cutting-edge innovation and practical implementation within Peru’s existing infrastructure. This includes advocating for sustainable procurement policies that prioritize repairability over replacement – a crucial step toward reducing waste and costs in resource-constrained settings like Peru. My goal is not merely to maintain equipment, but to help build a self-sustaining ecosystem where Lima’s engineers are equipped to lead future advancements, reducing dependency on external expertise.</w:t>
      </w:r>
    </w:p>
    <w:p>
      <w:pPr>
        <w:pStyle w:val="BodyText"/>
      </w:pPr>
      <w:r>
        <w:t xml:space="preserve">My Personal Statement is more than an application; it is a pledge. A pledge to apply my Biomedical Engineering expertise with humility and technical excellence within the vibrant, complex reality of Peru Lima. I am eager to contribute not just skills, but a deep understanding of how engineering can serve humanity’s most fundamental need: health. I understand that in Lima’s bustling streets and quiet shantytowns alike, where advanced hospitals stand near communities lacking basic diagnostics, a Biomedical Engineer is not an optional specialist – they are an essential catalyst for equity and progress. I am ready to bring my dedication, my technical acumen, and my unwavering commitment to Peru Lima’s health future to your team.</w:t>
      </w:r>
    </w:p>
    <w:p>
      <w:pPr>
        <w:pStyle w:val="BodyText"/>
      </w:pPr>
      <w:r>
        <w:t xml:space="preserve">Together, we can ensure that every medical device in Peru Lima functions reliably, every patient receives timely care, and the potential of Biomedical Engineering is fully realized for the people who need it most. I am prepared to be part of that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Lima, Peru</dc:title>
  <dc:creator/>
  <dc:language>en</dc:language>
  <cp:keywords/>
  <dcterms:created xsi:type="dcterms:W3CDTF">2026-04-24T07:03:09Z</dcterms:created>
  <dcterms:modified xsi:type="dcterms:W3CDTF">2026-04-24T07:03:09Z</dcterms:modified>
</cp:coreProperties>
</file>

<file path=docProps/custom.xml><?xml version="1.0" encoding="utf-8"?>
<Properties xmlns="http://schemas.openxmlformats.org/officeDocument/2006/custom-properties" xmlns:vt="http://schemas.openxmlformats.org/officeDocument/2006/docPropsVTypes"/>
</file>