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a2ecaaad3764f1f7009072af49208bde898866d"/>
    <w:p>
      <w:pPr>
        <w:pStyle w:val="Heading1"/>
      </w:pPr>
      <w:r>
        <w:t xml:space="preserve">Personal Statement: Pursuing Excellence as a Biomedical Engineer in South Korea's Premier Healthcare Hub, Seoul</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[Your University], where I immersed myself in coursework spanning biomaterials science, medical device design, and physiological systems modeling. Today, as I prepare to submit my</w:t>
      </w:r>
      <w:r>
        <w:t xml:space="preserve"> </w:t>
      </w:r>
      <w:r>
        <w:rPr>
          <w:iCs/>
          <w:i/>
        </w:rPr>
        <w:t xml:space="preserve">Personal Statement</w:t>
      </w:r>
      <w:r>
        <w:t xml:space="preserve">, my aspiration is singularly focused: to contribute meaningfully to the advancement of healthcare technology within South Korea's dynamic ecosystem, specifically in Seoul – a global epicenter of medical innovation and technological prowess.</w:t>
      </w:r>
    </w:p>
    <w:p>
      <w:pPr>
        <w:pStyle w:val="BodyText"/>
      </w:pPr>
      <w:r>
        <w:t xml:space="preserve">My journey toward becoming a Biomedical Engineer has been defined by a relentless drive to solve tangible health challenges. I recall vividly designing and prototyping an affordable, portable electrocardiogram (ECG) monitor during my final year project, aiming to improve cardiac monitoring accessibility in resource-limited settings. This experience wasn't merely technical; it was deeply human-centered. I spent weeks collaborating with local clinics, understanding the frustrations of patients navigating complex diagnostic processes and the operational constraints faced by healthcare staff. This firsthand exposure solidified my conviction that Biomedical Engineering must be driven by empathy and a deep understanding of real-world clinical needs – values that resonate profoundly within Seoul's healthcare culture, where patient-centric care is paramount.</w:t>
      </w:r>
    </w:p>
    <w:p>
      <w:pPr>
        <w:pStyle w:val="BodyText"/>
      </w:pPr>
      <w:r>
        <w:t xml:space="preserve">Seoul, South Korea, represents the ideal environment to cultivate this vision. The city is not just a capital; it is the nerve center of Korea's ambitious "K-Healthcare" initiative and a global leader in medical technology adoption and R&amp;D. Home to world-class institutions like Seoul National University Hospital (SNUH), Yonsei University Severance Hospital, Samsung Medical Center, and cutting-edge research hubs such as the Korea Institute of Science and Technology (KIST) and KAIST's Biomedical Engineering department, Seoul offers an unparalleled ecosystem for a Biomedical Engineer to thrive. The South Korean government’s strategic investments in healthcare innovation – including the "Healthcare Innovation 2025" roadmap emphasizing AI-driven diagnostics, wearable health tech, and personalized medicine – align perfectly with my technical interests and long-term goals. I am not merely seeking to work *in* Seoul; I am eager to integrate myself into its vibrant biomedical engineering community, learning from its leaders and contributing to projects that directly address South Korea's unique demographic challenges, such as rapid population aging and the demand for highly efficient, high-quality healthcare delivery.</w:t>
      </w:r>
    </w:p>
    <w:p>
      <w:pPr>
        <w:pStyle w:val="BodyText"/>
      </w:pPr>
      <w:r>
        <w:t xml:space="preserve">My academic background has equipped me with a robust technical foundation essential for this path. I have mastered core Biomedical Engineering principles: computational modeling of cardiovascular dynamics using MATLAB and Simulink; biofabrication techniques including 3D bioprinting of tissue scaffolds; and signal processing for medical imaging analysis. Crucially, I have actively sought opportunities to apply this knowledge in contexts relevant to Korea's healthcare landscape. For instance, I conducted research on AI algorithms for early detection of diabetic retinopathy, a condition with significant prevalence globally and increasingly in Asian populations. This project involved developing machine learning models trained on diverse datasets – an experience directly applicable to the challenges of creating robust diagnostic tools suitable for Seoul's diverse patient population and demanding clinical standards. I understand that becoming a successful Biomedical Engineer in South Korea requires not just technical skill, but fluency in the local healthcare context and collaboration within a highly structured yet innovative environment.</w:t>
      </w:r>
    </w:p>
    <w:p>
      <w:pPr>
        <w:pStyle w:val="BodyText"/>
      </w:pPr>
      <w:r>
        <w:t xml:space="preserve">What truly excites me about contributing as a Biomedical Engineer in Seoul is the opportunity for cross-cultural innovation. Korean engineering excellence is renowned globally, particularly in electronics and manufacturing – strengths that can be seamlessly integrated with biomedical expertise to create next-generation devices. I am keenly aware of companies like Mindray Korea, Biotrue Medical, and Samsung's burgeoning health tech division actively pioneering solutions like smart wearables for continuous vital monitoring or AI-powered hospital management systems. I aspire to collaborate within such innovative environments, learning from Korean engineering methodologies while bringing my own perspectives on user-centered design developed through international exposure. I am committed to developing cultural fluency – not just language proficiency (I have achieved [e.g., TOPIK Level 4]), but a deep respect for the collaborative and hierarchical dynamics that characterize successful R&amp;D teams in South Korea.</w:t>
      </w:r>
    </w:p>
    <w:p>
      <w:pPr>
        <w:pStyle w:val="BodyText"/>
      </w:pPr>
      <w:r>
        <w:t xml:space="preserve">My long-term vision is clear: to establish myself as a Biomedical Engineer who bridges cutting-edge technology with practical, patient-focused healthcare solutions within Seoul. I aim to work on projects that enhance diagnostic accuracy, streamline hospital workflows using smart medical devices, or develop accessible rehabilitation technologies – all aligned with the priorities of institutions like SNUH and the Korean Ministry of Health and Welfare. I am not seeking merely a career in South Korea; I am committed to becoming an integral part of Seoul's mission to shape the future of global healthcare. The city’s unique blend of relentless technological advancement, world-class medical infrastructure, and cultural emphasis on precision and excellence provides the perfect crucible for this ambition.</w:t>
      </w:r>
    </w:p>
    <w:p>
      <w:pPr>
        <w:pStyle w:val="BodyText"/>
      </w:pPr>
      <w:r>
        <w:t xml:space="preserve">In conclusion, my path as a Biomedical Engineer has been purposefully directed towards contributing to the forefront of healthcare innovation. South Korea's Seoul stands as the undeniable focal point for this mission. The city’s unparalleled concentration of medical expertise, government-backed innovation policies, and dynamic technological infrastructure offer an opportunity I cannot pass up. I am ready to bring my technical skills, research experience, cultural curiosity, and unwavering commitment to improving human health directly into Seoul's biomedical engineering landscape. I am eager to learn from its leaders, collaborate with its brightest minds at institutions like [Mention Specific University/Institution if applicable], and dedicate my career to advancing the field in a way that benefits not just South Korea, but the global community. This is more than a career step; it is my dedication as a Biomedical Engineer to make a lasting impact within the vibrant heart of South Korea, Seoul.</w:t>
      </w:r>
    </w:p>
    <w:p>
      <w:pPr>
        <w:pStyle w:val="BodyText"/>
      </w:pPr>
      <w:r>
        <w:t xml:space="preserve">Thank you for considering my application and this</w:t>
      </w:r>
      <w:r>
        <w:t xml:space="preserve"> </w:t>
      </w:r>
      <w:r>
        <w:rPr>
          <w:iCs/>
          <w:i/>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South Korea Seoul</dc:title>
  <dc:creator/>
  <dc:language>en</dc:language>
  <cp:keywords/>
  <dcterms:created xsi:type="dcterms:W3CDTF">2025-12-08T05:47:52Z</dcterms:created>
  <dcterms:modified xsi:type="dcterms:W3CDTF">2025-12-08T05:47:52Z</dcterms:modified>
</cp:coreProperties>
</file>

<file path=docProps/custom.xml><?xml version="1.0" encoding="utf-8"?>
<Properties xmlns="http://schemas.openxmlformats.org/officeDocument/2006/custom-properties" xmlns:vt="http://schemas.openxmlformats.org/officeDocument/2006/docPropsVTypes"/>
</file>