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Turkey</w:t>
      </w:r>
      <w:r>
        <w:t xml:space="preserve"> </w:t>
      </w:r>
      <w:r>
        <w:t xml:space="preserve">Ankara</w:t>
      </w:r>
    </w:p>
    <w:bookmarkStart w:id="20" w:name="X43d1831bfdedd6acd1942c750d3ee5277c0b7c1"/>
    <w:p>
      <w:pPr>
        <w:pStyle w:val="Heading1"/>
      </w:pPr>
      <w:r>
        <w:t xml:space="preserve">Personal Statement for Biomedical Engineer Position in Turkey Ankara</w:t>
      </w:r>
    </w:p>
    <w:p>
      <w:pPr>
        <w:pStyle w:val="FirstParagraph"/>
      </w:pPr>
      <w:r>
        <w:t xml:space="preserve">As a dedicated and innovative Biomedical Engineer with three years of professional experience and a Master's degree in Biomedical Engineering from the University of Manchester, I am writing to express my profound enthusiasm for contributing to Turkey's advancing healthcare landscape through a career in Ankara. This Personal Statement encapsulates my academic journey, technical expertise, and unwavering commitment to leveraging biomedical engineering solutions that align with Turkey's strategic vision for healthcare innovation. My aspiration is to become an integral part of Ankara's dynamic medical technology ecosystem, where I can apply my skills to address local health challenges while embracing the cultural richness of this historic city.</w:t>
      </w:r>
    </w:p>
    <w:p>
      <w:pPr>
        <w:pStyle w:val="BodyText"/>
      </w:pPr>
      <w:r>
        <w:t xml:space="preserve">My fascination with Biomedical Engineering began during undergraduate studies when I developed a low-cost portable ECG device for rural communities in my native Kenya. This project crystallized my belief that engineering must serve human needs at the grassroots level—a principle that resonates deeply with Turkey's national healthcare initiatives. My Master's research focused on AI-driven medical image analysis, resulting in a publication in the Journal of Biomedical Engineering Technology. However, it was my internship at Ankara University's Department of Biomedical Engineering during the 2023 summer program that truly transformed my perspective. Working alongside Professor Ayşe Yılmaz on her project for developing smart prosthetics for landmine victims in Southeastern Turkey, I witnessed firsthand how localized engineering solutions can transform lives. This experience ignited my desire to make Ankara—not just a destination but a home—for my professional journey.</w:t>
      </w:r>
    </w:p>
    <w:p>
      <w:pPr>
        <w:pStyle w:val="BodyText"/>
      </w:pPr>
      <w:r>
        <w:t xml:space="preserve">Turkey's strategic investments in healthcare infrastructure present unparalleled opportunities for Biomedical Engineers. The Turkish Ministry of Health's "Health Transformation Program" has allocated €15 billion for modernizing hospitals across Anatolia, with Ankara serving as the national hub for medical device innovation. I am particularly drawn to the recently established</w:t>
      </w:r>
      <w:r>
        <w:t xml:space="preserve"> </w:t>
      </w:r>
      <w:r>
        <w:rPr>
          <w:iCs/>
          <w:i/>
        </w:rPr>
        <w:t xml:space="preserve">Center for Medical Technology Innovation (CMTI)</w:t>
      </w:r>
      <w:r>
        <w:t xml:space="preserve"> </w:t>
      </w:r>
      <w:r>
        <w:t xml:space="preserve">at Bilkent University in Ankara, which aligns perfectly with my expertise in biomedical signal processing and wearable health monitoring systems. My technical proficiency spans MATLAB simulation, 3D printing of biocompatible materials, FDA/CE regulatory compliance protocols, and collaborative development of IoT-enabled diagnostic tools. During my internship at MedTech Solutions Istanbul (2022-2023), I contributed to a glucose monitoring system adopted by 15 public clinics—project that directly mirrors CMTI's mission to make advanced healthcare accessible across Turkey.</w:t>
      </w:r>
    </w:p>
    <w:p>
      <w:pPr>
        <w:pStyle w:val="BodyText"/>
      </w:pPr>
      <w:r>
        <w:t xml:space="preserve">What distinguishes my approach is my commitment to culturally contextualized engineering. In Ankara, where the population faces unique challenges including high rates of diabetes (15% prevalence) and aging infrastructure in rural healthcare centers, I propose developing affordable point-of-care diagnostic devices that integrate seamlessly with Turkey's e-Health platform. My proposal for a solar-powered blood analyzer using smartphone connectivity—developed during my Master's thesis—could reduce testing costs by 60% for village clinics in Central Anatolia. This solution respects Turkey's push toward sustainable healthcare while addressing the specific needs of communities outside major cities like Ankara.</w:t>
      </w:r>
    </w:p>
    <w:p>
      <w:pPr>
        <w:pStyle w:val="BodyText"/>
      </w:pPr>
      <w:r>
        <w:t xml:space="preserve">My fluency in Turkish (B2 level, with ongoing intensive study) and deep respect for Turkish culture position me to collaborate effectively within Ankara's academic and industrial networks. I've actively engaged with the</w:t>
      </w:r>
      <w:r>
        <w:t xml:space="preserve"> </w:t>
      </w:r>
      <w:r>
        <w:rPr>
          <w:iCs/>
          <w:i/>
        </w:rPr>
        <w:t xml:space="preserve">Turkish Biomedical Engineering Society (TBBM)</w:t>
      </w:r>
      <w:r>
        <w:t xml:space="preserve"> </w:t>
      </w:r>
      <w:r>
        <w:t xml:space="preserve">through virtual conferences since 2021, where I presented on "AI in Cardiac Diagnostics for Middle-Income Economies." Meeting Dr. Mehmet Çelik at TBBM's Ankara chapter meeting last year solidified my resolve to contribute to Turkey's innovation ecosystem. His perspective on adapting Western medical technologies for Turkish healthcare contexts deeply influenced my professional philosophy, reinforcing that true engineering excellence must be rooted in local understanding—not imported solutions.</w:t>
      </w:r>
    </w:p>
    <w:p>
      <w:pPr>
        <w:pStyle w:val="BodyText"/>
      </w:pPr>
      <w:r>
        <w:t xml:space="preserve">Ankara's unique position as Turkey's political and academic capital offers irreplaceable advantages for my career. The city hosts the Turkish Medical Technology Association (TMTEK), where I aim to partner with manufacturers like TÜBİTAK to develop domestically produced medical devices. I am equally excited by Ankara's vibrant startup scene, particularly at the</w:t>
      </w:r>
      <w:r>
        <w:t xml:space="preserve"> </w:t>
      </w:r>
      <w:r>
        <w:rPr>
          <w:iCs/>
          <w:i/>
        </w:rPr>
        <w:t xml:space="preserve">Ankara Science and Technology Park</w:t>
      </w:r>
      <w:r>
        <w:t xml:space="preserve">, where initiatives like "HealthTech Turkey" support biomedical entrepreneurs. My long-term vision includes establishing a research group focused on rural health technology at Hacettepe University—Ankara's premier medical university—which would directly serve the Ministry of Health's target of 100% digital health coverage by 2030.</w:t>
      </w:r>
    </w:p>
    <w:p>
      <w:pPr>
        <w:pStyle w:val="BodyText"/>
      </w:pPr>
      <w:r>
        <w:t xml:space="preserve">I recognize that Turkey Ankara represents more than a location—it embodies a national commitment to elevating healthcare through engineering. The recent expansion of Turkey's medical device sector (growing at 12% annually) creates fertile ground for Biomedical Engineers who understand both technical excellence and cultural context. My background in developing low-cost solutions for resource-limited settings, combined with my immersion in Ankara's academic circles during the summer program, has prepared me to navigate this environment effectively. I am eager to contribute not just my skills as a Biomedical Engineer, but also my passion for fostering collaborative innovation within Turkey's healthcare transformation.</w:t>
      </w:r>
    </w:p>
    <w:p>
      <w:pPr>
        <w:pStyle w:val="BodyText"/>
      </w:pPr>
      <w:r>
        <w:t xml:space="preserve">In concluding this Personal Statement, I reaffirm that Ankara is where my professional journey must take root. This city—where Ottoman heritage meets modern scientific ambition—offers the perfect crucible for engineering solutions that respect Turkish values while embracing global best practices. I am prepared to dedicate my expertise to advancing Turkey's healthcare sovereignty, one device at a time. My goal is not merely to work in Ankara, but to become a catalyst for the next generation of locally designed medical technologies that will empower communities from Kayseri to Kars. With my technical skills honed through international experience and my deepening connection to Turkish culture, I am ready to contribute meaningfully as a Biomedical Engineer committed to Turkey's health future.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Turkey Ankara</dc:title>
  <dc:creator/>
  <dc:language>en</dc:language>
  <cp:keywords/>
  <dcterms:created xsi:type="dcterms:W3CDTF">2026-04-24T17:55:55Z</dcterms:created>
  <dcterms:modified xsi:type="dcterms:W3CDTF">2026-04-24T17:55:55Z</dcterms:modified>
</cp:coreProperties>
</file>

<file path=docProps/custom.xml><?xml version="1.0" encoding="utf-8"?>
<Properties xmlns="http://schemas.openxmlformats.org/officeDocument/2006/custom-properties" xmlns:vt="http://schemas.openxmlformats.org/officeDocument/2006/docPropsVTypes"/>
</file>